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 w:type="dxa"/>
        <w:tblLook w:val="0000" w:firstRow="0" w:lastRow="0" w:firstColumn="0" w:lastColumn="0" w:noHBand="0" w:noVBand="0"/>
      </w:tblPr>
      <w:tblGrid>
        <w:gridCol w:w="4863"/>
        <w:gridCol w:w="6850"/>
        <w:gridCol w:w="2806"/>
      </w:tblGrid>
      <w:tr w:rsidR="00C12DED" w14:paraId="4003C43E" w14:textId="77777777" w:rsidTr="009467F2">
        <w:trPr>
          <w:trHeight w:val="900"/>
        </w:trPr>
        <w:tc>
          <w:tcPr>
            <w:tcW w:w="11713" w:type="dxa"/>
            <w:gridSpan w:val="2"/>
          </w:tcPr>
          <w:p w14:paraId="277572BA" w14:textId="42338AED" w:rsidR="00C12DED" w:rsidRDefault="00F122E0" w:rsidP="009467F2">
            <w:pPr>
              <w:rPr>
                <w:b/>
                <w:sz w:val="28"/>
                <w:szCs w:val="28"/>
              </w:rPr>
            </w:pPr>
            <w:r>
              <w:rPr>
                <w:b/>
                <w:sz w:val="28"/>
                <w:szCs w:val="28"/>
              </w:rPr>
              <w:t xml:space="preserve">General </w:t>
            </w:r>
            <w:r w:rsidRPr="00A52069">
              <w:rPr>
                <w:b/>
                <w:sz w:val="28"/>
                <w:szCs w:val="28"/>
              </w:rPr>
              <w:t>Risk Assessment</w:t>
            </w:r>
            <w:r>
              <w:rPr>
                <w:b/>
                <w:sz w:val="28"/>
                <w:szCs w:val="28"/>
              </w:rPr>
              <w:t xml:space="preserve"> –</w:t>
            </w:r>
            <w:r w:rsidR="001A6A8D">
              <w:rPr>
                <w:b/>
                <w:sz w:val="28"/>
                <w:szCs w:val="28"/>
              </w:rPr>
              <w:t xml:space="preserve"> </w:t>
            </w:r>
            <w:r w:rsidR="00655104">
              <w:rPr>
                <w:b/>
                <w:sz w:val="28"/>
                <w:szCs w:val="28"/>
              </w:rPr>
              <w:t>Covid-19</w:t>
            </w:r>
            <w:r w:rsidR="009467F2">
              <w:rPr>
                <w:b/>
                <w:sz w:val="28"/>
                <w:szCs w:val="28"/>
              </w:rPr>
              <w:t xml:space="preserve"> </w:t>
            </w:r>
          </w:p>
        </w:tc>
        <w:tc>
          <w:tcPr>
            <w:tcW w:w="2806" w:type="dxa"/>
          </w:tcPr>
          <w:p w14:paraId="5FBF1133" w14:textId="66F31382" w:rsidR="00C12DED" w:rsidRDefault="009467F2" w:rsidP="00287E75">
            <w:pPr>
              <w:jc w:val="right"/>
              <w:rPr>
                <w:b/>
                <w:sz w:val="28"/>
                <w:szCs w:val="28"/>
              </w:rPr>
            </w:pPr>
            <w:r w:rsidRPr="00287E75">
              <w:rPr>
                <w:rFonts w:ascii="Verdana" w:hAnsi="Verdana"/>
                <w:noProof/>
                <w:color w:val="000000"/>
              </w:rPr>
              <w:drawing>
                <wp:anchor distT="0" distB="0" distL="114300" distR="114300" simplePos="0" relativeHeight="251658240" behindDoc="1" locked="0" layoutInCell="1" allowOverlap="1" wp14:anchorId="68907ABB" wp14:editId="279DF809">
                  <wp:simplePos x="0" y="0"/>
                  <wp:positionH relativeFrom="column">
                    <wp:posOffset>997585</wp:posOffset>
                  </wp:positionH>
                  <wp:positionV relativeFrom="paragraph">
                    <wp:posOffset>-204470</wp:posOffset>
                  </wp:positionV>
                  <wp:extent cx="1114425" cy="411968"/>
                  <wp:effectExtent l="0" t="0" r="0" b="7620"/>
                  <wp:wrapNone/>
                  <wp:docPr id="1" name="Picture 1" descr="North Somerset Council Logo -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Somerset Council Logo - 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4119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72EF7" w:rsidRPr="009467F2" w14:paraId="14063086" w14:textId="77777777" w:rsidTr="00946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4863" w:type="dxa"/>
          </w:tcPr>
          <w:p w14:paraId="7CE92034" w14:textId="4A8CAFD0" w:rsidR="00C72EF7" w:rsidRPr="009467F2" w:rsidRDefault="00C72EF7" w:rsidP="00227AF1">
            <w:pPr>
              <w:rPr>
                <w:sz w:val="22"/>
              </w:rPr>
            </w:pPr>
            <w:r w:rsidRPr="009467F2">
              <w:rPr>
                <w:b/>
                <w:sz w:val="22"/>
              </w:rPr>
              <w:t>Date of Assessment:</w:t>
            </w:r>
            <w:r w:rsidR="009467F2" w:rsidRPr="009467F2">
              <w:rPr>
                <w:b/>
                <w:sz w:val="22"/>
              </w:rPr>
              <w:t xml:space="preserve"> </w:t>
            </w:r>
            <w:r w:rsidR="00227AF1">
              <w:rPr>
                <w:sz w:val="22"/>
              </w:rPr>
              <w:t>7 January 2022</w:t>
            </w:r>
          </w:p>
        </w:tc>
        <w:tc>
          <w:tcPr>
            <w:tcW w:w="9656" w:type="dxa"/>
            <w:gridSpan w:val="2"/>
          </w:tcPr>
          <w:p w14:paraId="4C4FDE71" w14:textId="77777777" w:rsidR="00C72EF7" w:rsidRPr="009467F2" w:rsidRDefault="00C72EF7" w:rsidP="00C72EF7">
            <w:pPr>
              <w:rPr>
                <w:b/>
                <w:sz w:val="22"/>
              </w:rPr>
            </w:pPr>
            <w:r w:rsidRPr="009467F2">
              <w:rPr>
                <w:b/>
                <w:sz w:val="22"/>
              </w:rPr>
              <w:t>Assessed by:</w:t>
            </w:r>
          </w:p>
          <w:p w14:paraId="630CE0DA" w14:textId="77777777" w:rsidR="009467F2" w:rsidRPr="009467F2" w:rsidRDefault="009467F2" w:rsidP="00C72EF7">
            <w:pPr>
              <w:rPr>
                <w:b/>
                <w:sz w:val="22"/>
              </w:rPr>
            </w:pPr>
          </w:p>
          <w:p w14:paraId="31DD8128" w14:textId="38DE4B5B" w:rsidR="009467F2" w:rsidRDefault="009467F2" w:rsidP="009467F2">
            <w:pPr>
              <w:pStyle w:val="ListParagraph"/>
              <w:numPr>
                <w:ilvl w:val="0"/>
                <w:numId w:val="18"/>
              </w:numPr>
              <w:rPr>
                <w:sz w:val="22"/>
              </w:rPr>
            </w:pPr>
            <w:r w:rsidRPr="009467F2">
              <w:rPr>
                <w:sz w:val="22"/>
              </w:rPr>
              <w:t>Emma Gundry – Principal</w:t>
            </w:r>
          </w:p>
          <w:p w14:paraId="42FDB90D" w14:textId="32154C08" w:rsidR="009467F2" w:rsidRPr="009467F2" w:rsidRDefault="009467F2" w:rsidP="009467F2">
            <w:pPr>
              <w:pStyle w:val="ListParagraph"/>
              <w:numPr>
                <w:ilvl w:val="0"/>
                <w:numId w:val="18"/>
              </w:numPr>
              <w:rPr>
                <w:sz w:val="22"/>
              </w:rPr>
            </w:pPr>
            <w:r>
              <w:rPr>
                <w:sz w:val="22"/>
              </w:rPr>
              <w:t>Jemma Howells – School Business Manager</w:t>
            </w:r>
          </w:p>
          <w:p w14:paraId="2C5B4AFF" w14:textId="77777777" w:rsidR="009467F2" w:rsidRPr="009467F2" w:rsidRDefault="009467F2" w:rsidP="009467F2">
            <w:pPr>
              <w:rPr>
                <w:b/>
                <w:sz w:val="22"/>
              </w:rPr>
            </w:pPr>
          </w:p>
          <w:p w14:paraId="386C14E0" w14:textId="77777777" w:rsidR="009467F2" w:rsidRDefault="009467F2" w:rsidP="009467F2">
            <w:pPr>
              <w:rPr>
                <w:sz w:val="22"/>
              </w:rPr>
            </w:pPr>
            <w:r w:rsidRPr="009467F2">
              <w:rPr>
                <w:sz w:val="22"/>
              </w:rPr>
              <w:t>This has been complete</w:t>
            </w:r>
            <w:r>
              <w:rPr>
                <w:sz w:val="22"/>
              </w:rPr>
              <w:t>d with the Senior Leadership Team and will be shared with union reps and all staff for comment/review.</w:t>
            </w:r>
          </w:p>
          <w:p w14:paraId="16855478" w14:textId="1D1E8F4C" w:rsidR="009467F2" w:rsidRPr="009467F2" w:rsidRDefault="009467F2" w:rsidP="009467F2">
            <w:pPr>
              <w:rPr>
                <w:sz w:val="22"/>
              </w:rPr>
            </w:pPr>
          </w:p>
        </w:tc>
      </w:tr>
      <w:tr w:rsidR="009467F2" w:rsidRPr="009467F2" w14:paraId="11E5A410" w14:textId="77777777" w:rsidTr="00D80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4519" w:type="dxa"/>
            <w:gridSpan w:val="3"/>
          </w:tcPr>
          <w:p w14:paraId="717ADFB9" w14:textId="2BD775A2" w:rsidR="009467F2" w:rsidRPr="009467F2" w:rsidRDefault="009467F2" w:rsidP="004A6C83">
            <w:pPr>
              <w:rPr>
                <w:b/>
                <w:sz w:val="22"/>
              </w:rPr>
            </w:pPr>
            <w:r w:rsidRPr="009467F2">
              <w:rPr>
                <w:b/>
                <w:sz w:val="22"/>
              </w:rPr>
              <w:t>Review date:</w:t>
            </w:r>
            <w:r w:rsidRPr="009467F2">
              <w:rPr>
                <w:sz w:val="22"/>
              </w:rPr>
              <w:t xml:space="preserve"> </w:t>
            </w:r>
            <w:r w:rsidRPr="009467F2">
              <w:rPr>
                <w:rFonts w:cs="Arial"/>
                <w:sz w:val="22"/>
              </w:rPr>
              <w:t>This risk assessment will be frequently and dynamically reviewed going forward, as the government advice and local staffing levels change</w:t>
            </w:r>
          </w:p>
        </w:tc>
      </w:tr>
    </w:tbl>
    <w:p w14:paraId="31D3A400" w14:textId="006CBF49" w:rsidR="00C72EF7" w:rsidRPr="009467F2" w:rsidRDefault="009467F2">
      <w:pPr>
        <w:rPr>
          <w:b/>
          <w:sz w:val="22"/>
        </w:rPr>
      </w:pPr>
      <w:r w:rsidRPr="009467F2">
        <w:rPr>
          <w:b/>
          <w:noProof/>
          <w:szCs w:val="28"/>
        </w:rPr>
        <w:drawing>
          <wp:anchor distT="0" distB="0" distL="114300" distR="114300" simplePos="0" relativeHeight="251659264" behindDoc="1" locked="0" layoutInCell="1" allowOverlap="1" wp14:anchorId="54A5C847" wp14:editId="32C70B56">
            <wp:simplePos x="0" y="0"/>
            <wp:positionH relativeFrom="column">
              <wp:posOffset>7176135</wp:posOffset>
            </wp:positionH>
            <wp:positionV relativeFrom="paragraph">
              <wp:posOffset>-2176780</wp:posOffset>
            </wp:positionV>
            <wp:extent cx="1162050" cy="490054"/>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490054"/>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9"/>
      </w:tblGrid>
      <w:tr w:rsidR="00A52069" w:rsidRPr="009467F2" w14:paraId="0E11F389" w14:textId="77777777" w:rsidTr="00A52069">
        <w:trPr>
          <w:trHeight w:val="484"/>
        </w:trPr>
        <w:tc>
          <w:tcPr>
            <w:tcW w:w="14649" w:type="dxa"/>
            <w:shd w:val="clear" w:color="auto" w:fill="D9D9D9"/>
          </w:tcPr>
          <w:p w14:paraId="1F475198" w14:textId="77777777" w:rsidR="00A52069" w:rsidRPr="009467F2" w:rsidRDefault="00A52069" w:rsidP="00347710">
            <w:pPr>
              <w:ind w:left="114"/>
              <w:rPr>
                <w:b/>
                <w:sz w:val="22"/>
              </w:rPr>
            </w:pPr>
            <w:r w:rsidRPr="009467F2">
              <w:rPr>
                <w:sz w:val="22"/>
              </w:rPr>
              <w:t>What is the</w:t>
            </w:r>
            <w:r w:rsidRPr="009467F2">
              <w:rPr>
                <w:b/>
                <w:sz w:val="22"/>
              </w:rPr>
              <w:t xml:space="preserve"> task, activity, person or environment </w:t>
            </w:r>
            <w:r w:rsidRPr="009467F2">
              <w:rPr>
                <w:sz w:val="22"/>
              </w:rPr>
              <w:t>you are assessing?</w:t>
            </w:r>
          </w:p>
        </w:tc>
      </w:tr>
      <w:tr w:rsidR="00A52069" w:rsidRPr="009467F2" w14:paraId="01353C5C" w14:textId="77777777" w:rsidTr="00263672">
        <w:trPr>
          <w:trHeight w:val="910"/>
        </w:trPr>
        <w:tc>
          <w:tcPr>
            <w:tcW w:w="14649" w:type="dxa"/>
          </w:tcPr>
          <w:p w14:paraId="61B894E7" w14:textId="3CEC7F48" w:rsidR="00D0263E" w:rsidRPr="009467F2" w:rsidRDefault="00CB53C4" w:rsidP="00227AF1">
            <w:pPr>
              <w:rPr>
                <w:color w:val="FF0000"/>
                <w:sz w:val="22"/>
              </w:rPr>
            </w:pPr>
            <w:r w:rsidRPr="009467F2">
              <w:rPr>
                <w:sz w:val="22"/>
              </w:rPr>
              <w:t xml:space="preserve">Coronavirus effects within school, following government guidance </w:t>
            </w:r>
            <w:r w:rsidR="00227AF1">
              <w:rPr>
                <w:sz w:val="22"/>
              </w:rPr>
              <w:t>– updates issues Jan 22</w:t>
            </w:r>
            <w:r w:rsidR="00A12BBC" w:rsidRPr="009467F2">
              <w:rPr>
                <w:sz w:val="22"/>
              </w:rPr>
              <w:t xml:space="preserve"> </w:t>
            </w:r>
          </w:p>
        </w:tc>
      </w:tr>
    </w:tbl>
    <w:p w14:paraId="7259521C" w14:textId="77777777" w:rsidR="004D628D" w:rsidRDefault="004D628D">
      <w:pPr>
        <w:rPr>
          <w:b/>
        </w:rPr>
      </w:pPr>
    </w:p>
    <w:tbl>
      <w:tblPr>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710"/>
        <w:gridCol w:w="3306"/>
        <w:gridCol w:w="798"/>
        <w:gridCol w:w="798"/>
        <w:gridCol w:w="3021"/>
        <w:gridCol w:w="1123"/>
        <w:gridCol w:w="1043"/>
        <w:gridCol w:w="1197"/>
      </w:tblGrid>
      <w:tr w:rsidR="00347710" w:rsidRPr="00915AD6" w14:paraId="7834BA4F" w14:textId="77777777" w:rsidTr="00915AD6">
        <w:trPr>
          <w:trHeight w:val="830"/>
          <w:tblHeader/>
        </w:trPr>
        <w:tc>
          <w:tcPr>
            <w:tcW w:w="1647" w:type="dxa"/>
            <w:vMerge w:val="restart"/>
            <w:shd w:val="clear" w:color="auto" w:fill="D9D9D9"/>
          </w:tcPr>
          <w:p w14:paraId="67B00152" w14:textId="77777777" w:rsidR="00347710" w:rsidRPr="00915AD6" w:rsidRDefault="00347710">
            <w:pPr>
              <w:rPr>
                <w:b/>
                <w:sz w:val="22"/>
                <w:szCs w:val="22"/>
              </w:rPr>
            </w:pPr>
            <w:r w:rsidRPr="00915AD6">
              <w:rPr>
                <w:b/>
                <w:sz w:val="22"/>
                <w:szCs w:val="22"/>
              </w:rPr>
              <w:t>What hazards are present or may be generated</w:t>
            </w:r>
            <w:r w:rsidR="00A52069" w:rsidRPr="00915AD6">
              <w:rPr>
                <w:b/>
                <w:sz w:val="22"/>
                <w:szCs w:val="22"/>
              </w:rPr>
              <w:t>?</w:t>
            </w:r>
          </w:p>
        </w:tc>
        <w:tc>
          <w:tcPr>
            <w:tcW w:w="1710" w:type="dxa"/>
            <w:vMerge w:val="restart"/>
            <w:shd w:val="clear" w:color="auto" w:fill="D9D9D9"/>
          </w:tcPr>
          <w:p w14:paraId="662F83A0" w14:textId="77777777" w:rsidR="00347710" w:rsidRPr="00915AD6" w:rsidRDefault="00A52069">
            <w:pPr>
              <w:rPr>
                <w:b/>
                <w:sz w:val="22"/>
                <w:szCs w:val="22"/>
              </w:rPr>
            </w:pPr>
            <w:r w:rsidRPr="00915AD6">
              <w:rPr>
                <w:b/>
                <w:sz w:val="22"/>
                <w:szCs w:val="22"/>
              </w:rPr>
              <w:t>Who might be harmed by the hazards and how</w:t>
            </w:r>
            <w:r w:rsidR="00347710" w:rsidRPr="00915AD6">
              <w:rPr>
                <w:b/>
                <w:sz w:val="22"/>
                <w:szCs w:val="22"/>
              </w:rPr>
              <w:t>?</w:t>
            </w:r>
          </w:p>
        </w:tc>
        <w:tc>
          <w:tcPr>
            <w:tcW w:w="3306" w:type="dxa"/>
            <w:vMerge w:val="restart"/>
            <w:shd w:val="clear" w:color="auto" w:fill="D9D9D9"/>
          </w:tcPr>
          <w:p w14:paraId="47D96CFD" w14:textId="77777777" w:rsidR="00347710" w:rsidRPr="00915AD6" w:rsidRDefault="00347710">
            <w:pPr>
              <w:rPr>
                <w:b/>
                <w:sz w:val="22"/>
                <w:szCs w:val="22"/>
              </w:rPr>
            </w:pPr>
            <w:r w:rsidRPr="00915AD6">
              <w:rPr>
                <w:b/>
                <w:sz w:val="22"/>
                <w:szCs w:val="22"/>
              </w:rPr>
              <w:t xml:space="preserve">What </w:t>
            </w:r>
            <w:r w:rsidR="002C678F" w:rsidRPr="00915AD6">
              <w:rPr>
                <w:b/>
                <w:sz w:val="22"/>
                <w:szCs w:val="22"/>
              </w:rPr>
              <w:t xml:space="preserve">control measures/ </w:t>
            </w:r>
            <w:r w:rsidRPr="00915AD6">
              <w:rPr>
                <w:b/>
                <w:sz w:val="22"/>
                <w:szCs w:val="22"/>
              </w:rPr>
              <w:t>precautions are in place to eliminate or reduce the risk?</w:t>
            </w:r>
          </w:p>
        </w:tc>
        <w:tc>
          <w:tcPr>
            <w:tcW w:w="1596" w:type="dxa"/>
            <w:gridSpan w:val="2"/>
            <w:shd w:val="clear" w:color="auto" w:fill="D9D9D9"/>
          </w:tcPr>
          <w:p w14:paraId="7B36F3E8" w14:textId="77777777" w:rsidR="00347710" w:rsidRPr="00915AD6" w:rsidRDefault="00821EDC">
            <w:pPr>
              <w:rPr>
                <w:b/>
                <w:sz w:val="22"/>
                <w:szCs w:val="22"/>
              </w:rPr>
            </w:pPr>
            <w:r w:rsidRPr="00915AD6">
              <w:rPr>
                <w:b/>
                <w:sz w:val="22"/>
                <w:szCs w:val="22"/>
              </w:rPr>
              <w:t>Is the residual</w:t>
            </w:r>
            <w:r w:rsidR="00347710" w:rsidRPr="00915AD6">
              <w:rPr>
                <w:b/>
                <w:sz w:val="22"/>
                <w:szCs w:val="22"/>
              </w:rPr>
              <w:t xml:space="preserve"> risk acceptable?</w:t>
            </w:r>
          </w:p>
        </w:tc>
        <w:tc>
          <w:tcPr>
            <w:tcW w:w="3021" w:type="dxa"/>
            <w:vMerge w:val="restart"/>
            <w:shd w:val="clear" w:color="auto" w:fill="D9D9D9"/>
          </w:tcPr>
          <w:p w14:paraId="06380EDC" w14:textId="77777777" w:rsidR="00347710" w:rsidRPr="00915AD6" w:rsidRDefault="00045F5E">
            <w:pPr>
              <w:rPr>
                <w:b/>
                <w:sz w:val="22"/>
                <w:szCs w:val="22"/>
              </w:rPr>
            </w:pPr>
            <w:r w:rsidRPr="00915AD6">
              <w:rPr>
                <w:b/>
                <w:sz w:val="22"/>
                <w:szCs w:val="22"/>
              </w:rPr>
              <w:t>If no to the previous question, w</w:t>
            </w:r>
            <w:r w:rsidR="002C678F" w:rsidRPr="00915AD6">
              <w:rPr>
                <w:b/>
                <w:sz w:val="22"/>
                <w:szCs w:val="22"/>
              </w:rPr>
              <w:t>hat additional control</w:t>
            </w:r>
            <w:r w:rsidRPr="00915AD6">
              <w:rPr>
                <w:b/>
                <w:sz w:val="22"/>
                <w:szCs w:val="22"/>
              </w:rPr>
              <w:t xml:space="preserve"> measures</w:t>
            </w:r>
            <w:r w:rsidR="002C678F" w:rsidRPr="00915AD6">
              <w:rPr>
                <w:b/>
                <w:sz w:val="22"/>
                <w:szCs w:val="22"/>
              </w:rPr>
              <w:t>/ precautions</w:t>
            </w:r>
            <w:r w:rsidRPr="00915AD6">
              <w:rPr>
                <w:b/>
                <w:sz w:val="22"/>
                <w:szCs w:val="22"/>
              </w:rPr>
              <w:t xml:space="preserve"> are needed to manage the risk?</w:t>
            </w:r>
          </w:p>
        </w:tc>
        <w:tc>
          <w:tcPr>
            <w:tcW w:w="3363" w:type="dxa"/>
            <w:gridSpan w:val="3"/>
            <w:shd w:val="clear" w:color="auto" w:fill="D9D9D9"/>
          </w:tcPr>
          <w:p w14:paraId="2F9EBFE6" w14:textId="77777777" w:rsidR="00347710" w:rsidRPr="00915AD6" w:rsidRDefault="002C678F">
            <w:pPr>
              <w:rPr>
                <w:b/>
                <w:sz w:val="22"/>
                <w:szCs w:val="22"/>
              </w:rPr>
            </w:pPr>
            <w:r w:rsidRPr="00915AD6">
              <w:rPr>
                <w:b/>
                <w:sz w:val="22"/>
                <w:szCs w:val="22"/>
              </w:rPr>
              <w:t>Additional control measures</w:t>
            </w:r>
            <w:r w:rsidR="00347710" w:rsidRPr="00915AD6">
              <w:rPr>
                <w:b/>
                <w:sz w:val="22"/>
                <w:szCs w:val="22"/>
              </w:rPr>
              <w:t xml:space="preserve"> implemented</w:t>
            </w:r>
            <w:r w:rsidRPr="00915AD6">
              <w:rPr>
                <w:b/>
                <w:sz w:val="22"/>
                <w:szCs w:val="22"/>
              </w:rPr>
              <w:t>:</w:t>
            </w:r>
          </w:p>
        </w:tc>
      </w:tr>
      <w:tr w:rsidR="00347710" w:rsidRPr="00915AD6" w14:paraId="233D3EA4" w14:textId="77777777" w:rsidTr="00915AD6">
        <w:trPr>
          <w:trHeight w:val="567"/>
          <w:tblHeader/>
        </w:trPr>
        <w:tc>
          <w:tcPr>
            <w:tcW w:w="1647" w:type="dxa"/>
            <w:vMerge/>
            <w:shd w:val="clear" w:color="auto" w:fill="D9D9D9"/>
          </w:tcPr>
          <w:p w14:paraId="19DC6E26" w14:textId="77777777" w:rsidR="00347710" w:rsidRPr="00915AD6" w:rsidRDefault="00347710">
            <w:pPr>
              <w:rPr>
                <w:b/>
                <w:sz w:val="22"/>
                <w:szCs w:val="22"/>
              </w:rPr>
            </w:pPr>
          </w:p>
        </w:tc>
        <w:tc>
          <w:tcPr>
            <w:tcW w:w="1710" w:type="dxa"/>
            <w:vMerge/>
            <w:shd w:val="clear" w:color="auto" w:fill="D9D9D9"/>
          </w:tcPr>
          <w:p w14:paraId="387A6E9D" w14:textId="77777777" w:rsidR="00347710" w:rsidRPr="00915AD6" w:rsidRDefault="00347710">
            <w:pPr>
              <w:rPr>
                <w:b/>
                <w:sz w:val="22"/>
                <w:szCs w:val="22"/>
              </w:rPr>
            </w:pPr>
          </w:p>
        </w:tc>
        <w:tc>
          <w:tcPr>
            <w:tcW w:w="3306" w:type="dxa"/>
            <w:vMerge/>
            <w:shd w:val="clear" w:color="auto" w:fill="D9D9D9"/>
          </w:tcPr>
          <w:p w14:paraId="4BF24976" w14:textId="77777777" w:rsidR="00347710" w:rsidRPr="00915AD6" w:rsidRDefault="00347710">
            <w:pPr>
              <w:rPr>
                <w:b/>
                <w:sz w:val="22"/>
                <w:szCs w:val="22"/>
              </w:rPr>
            </w:pPr>
          </w:p>
        </w:tc>
        <w:tc>
          <w:tcPr>
            <w:tcW w:w="798" w:type="dxa"/>
            <w:shd w:val="clear" w:color="auto" w:fill="D9D9D9"/>
          </w:tcPr>
          <w:p w14:paraId="28F91833" w14:textId="77777777" w:rsidR="00347710" w:rsidRPr="00915AD6" w:rsidRDefault="00347710">
            <w:pPr>
              <w:rPr>
                <w:b/>
                <w:sz w:val="22"/>
                <w:szCs w:val="22"/>
              </w:rPr>
            </w:pPr>
            <w:r w:rsidRPr="00915AD6">
              <w:rPr>
                <w:b/>
                <w:sz w:val="22"/>
                <w:szCs w:val="22"/>
              </w:rPr>
              <w:t xml:space="preserve">Yes </w:t>
            </w:r>
          </w:p>
        </w:tc>
        <w:tc>
          <w:tcPr>
            <w:tcW w:w="798" w:type="dxa"/>
            <w:shd w:val="clear" w:color="auto" w:fill="D9D9D9"/>
          </w:tcPr>
          <w:p w14:paraId="77221851" w14:textId="77777777" w:rsidR="00347710" w:rsidRPr="00915AD6" w:rsidRDefault="00347710">
            <w:pPr>
              <w:rPr>
                <w:b/>
                <w:sz w:val="22"/>
                <w:szCs w:val="22"/>
              </w:rPr>
            </w:pPr>
            <w:r w:rsidRPr="00915AD6">
              <w:rPr>
                <w:b/>
                <w:sz w:val="22"/>
                <w:szCs w:val="22"/>
              </w:rPr>
              <w:t>No</w:t>
            </w:r>
          </w:p>
        </w:tc>
        <w:tc>
          <w:tcPr>
            <w:tcW w:w="3021" w:type="dxa"/>
            <w:vMerge/>
            <w:shd w:val="clear" w:color="auto" w:fill="D9D9D9"/>
          </w:tcPr>
          <w:p w14:paraId="720BD9AD" w14:textId="77777777" w:rsidR="00347710" w:rsidRPr="00915AD6" w:rsidRDefault="00347710">
            <w:pPr>
              <w:rPr>
                <w:b/>
                <w:sz w:val="22"/>
                <w:szCs w:val="22"/>
              </w:rPr>
            </w:pPr>
          </w:p>
        </w:tc>
        <w:tc>
          <w:tcPr>
            <w:tcW w:w="1123" w:type="dxa"/>
            <w:shd w:val="clear" w:color="auto" w:fill="D9D9D9"/>
          </w:tcPr>
          <w:p w14:paraId="4BAAC499" w14:textId="77777777" w:rsidR="00347710" w:rsidRPr="00915AD6" w:rsidRDefault="00347710">
            <w:pPr>
              <w:rPr>
                <w:b/>
                <w:sz w:val="22"/>
                <w:szCs w:val="22"/>
              </w:rPr>
            </w:pPr>
            <w:r w:rsidRPr="00915AD6">
              <w:rPr>
                <w:b/>
                <w:sz w:val="22"/>
                <w:szCs w:val="22"/>
              </w:rPr>
              <w:t>Action by whom</w:t>
            </w:r>
            <w:r w:rsidR="00045F5E" w:rsidRPr="00915AD6">
              <w:rPr>
                <w:b/>
                <w:sz w:val="22"/>
                <w:szCs w:val="22"/>
              </w:rPr>
              <w:t>?</w:t>
            </w:r>
          </w:p>
        </w:tc>
        <w:tc>
          <w:tcPr>
            <w:tcW w:w="1043" w:type="dxa"/>
            <w:shd w:val="clear" w:color="auto" w:fill="D9D9D9"/>
          </w:tcPr>
          <w:p w14:paraId="7144FA12" w14:textId="77777777" w:rsidR="00347710" w:rsidRPr="00915AD6" w:rsidRDefault="00347710">
            <w:pPr>
              <w:rPr>
                <w:b/>
                <w:sz w:val="22"/>
                <w:szCs w:val="22"/>
              </w:rPr>
            </w:pPr>
            <w:r w:rsidRPr="00915AD6">
              <w:rPr>
                <w:b/>
                <w:sz w:val="22"/>
                <w:szCs w:val="22"/>
              </w:rPr>
              <w:t>Action by when</w:t>
            </w:r>
            <w:r w:rsidR="00045F5E" w:rsidRPr="00915AD6">
              <w:rPr>
                <w:b/>
                <w:sz w:val="22"/>
                <w:szCs w:val="22"/>
              </w:rPr>
              <w:t>?</w:t>
            </w:r>
          </w:p>
        </w:tc>
        <w:tc>
          <w:tcPr>
            <w:tcW w:w="1197" w:type="dxa"/>
            <w:shd w:val="clear" w:color="auto" w:fill="D9D9D9"/>
          </w:tcPr>
          <w:p w14:paraId="7E3A723B" w14:textId="77777777" w:rsidR="00347710" w:rsidRPr="00915AD6" w:rsidRDefault="00045F5E">
            <w:pPr>
              <w:rPr>
                <w:b/>
                <w:sz w:val="22"/>
                <w:szCs w:val="22"/>
              </w:rPr>
            </w:pPr>
            <w:r w:rsidRPr="00915AD6">
              <w:rPr>
                <w:b/>
                <w:sz w:val="22"/>
                <w:szCs w:val="22"/>
              </w:rPr>
              <w:t>Date c</w:t>
            </w:r>
            <w:r w:rsidR="00347710" w:rsidRPr="00915AD6">
              <w:rPr>
                <w:b/>
                <w:sz w:val="22"/>
                <w:szCs w:val="22"/>
              </w:rPr>
              <w:t>omplete</w:t>
            </w:r>
          </w:p>
        </w:tc>
      </w:tr>
      <w:tr w:rsidR="009F5369" w:rsidRPr="009467F2" w14:paraId="703B69DE" w14:textId="77777777" w:rsidTr="00915AD6">
        <w:trPr>
          <w:trHeight w:val="1180"/>
        </w:trPr>
        <w:tc>
          <w:tcPr>
            <w:tcW w:w="1647" w:type="dxa"/>
            <w:shd w:val="clear" w:color="auto" w:fill="auto"/>
          </w:tcPr>
          <w:p w14:paraId="7F98E122" w14:textId="77777777" w:rsidR="009F5369" w:rsidRPr="009467F2" w:rsidRDefault="009F5369" w:rsidP="009F5369">
            <w:pPr>
              <w:rPr>
                <w:rFonts w:cs="Arial"/>
                <w:sz w:val="21"/>
                <w:szCs w:val="21"/>
              </w:rPr>
            </w:pPr>
            <w:r w:rsidRPr="009467F2">
              <w:rPr>
                <w:rFonts w:cs="Arial"/>
                <w:sz w:val="21"/>
                <w:szCs w:val="21"/>
              </w:rPr>
              <w:t>Contamination/ spread of Coronavirus (surfaces</w:t>
            </w:r>
            <w:r w:rsidR="00290AB0" w:rsidRPr="009467F2">
              <w:rPr>
                <w:rFonts w:cs="Arial"/>
                <w:sz w:val="21"/>
                <w:szCs w:val="21"/>
              </w:rPr>
              <w:t>)</w:t>
            </w:r>
          </w:p>
        </w:tc>
        <w:tc>
          <w:tcPr>
            <w:tcW w:w="1710" w:type="dxa"/>
            <w:shd w:val="clear" w:color="auto" w:fill="auto"/>
          </w:tcPr>
          <w:p w14:paraId="2701C11A" w14:textId="77777777" w:rsidR="009F5369" w:rsidRPr="009467F2" w:rsidRDefault="009F5369" w:rsidP="009F5369">
            <w:pPr>
              <w:rPr>
                <w:rFonts w:cs="Arial"/>
                <w:sz w:val="21"/>
                <w:szCs w:val="21"/>
              </w:rPr>
            </w:pPr>
            <w:r w:rsidRPr="009467F2">
              <w:rPr>
                <w:rFonts w:cs="Arial"/>
                <w:sz w:val="21"/>
                <w:szCs w:val="21"/>
              </w:rPr>
              <w:t>Staff, pupils, contractors’ visitors</w:t>
            </w:r>
          </w:p>
          <w:p w14:paraId="0959BDB8" w14:textId="77777777" w:rsidR="00450BBD" w:rsidRPr="009467F2" w:rsidRDefault="00450BBD" w:rsidP="009F5369">
            <w:pPr>
              <w:rPr>
                <w:rFonts w:cs="Arial"/>
                <w:sz w:val="21"/>
                <w:szCs w:val="21"/>
              </w:rPr>
            </w:pPr>
          </w:p>
          <w:p w14:paraId="52CFE2F5" w14:textId="1F969BB8" w:rsidR="00450BBD" w:rsidRPr="009467F2" w:rsidRDefault="008D4356" w:rsidP="00126F74">
            <w:pPr>
              <w:rPr>
                <w:rFonts w:cs="Arial"/>
                <w:sz w:val="21"/>
                <w:szCs w:val="21"/>
              </w:rPr>
            </w:pPr>
            <w:r w:rsidRPr="009467F2">
              <w:rPr>
                <w:rFonts w:cs="Arial"/>
                <w:sz w:val="21"/>
                <w:szCs w:val="21"/>
              </w:rPr>
              <w:t xml:space="preserve">Virus spread in water droplets that are expelled from the body through sneezing, coughing, </w:t>
            </w:r>
            <w:r w:rsidRPr="009467F2">
              <w:rPr>
                <w:rFonts w:cs="Arial"/>
                <w:sz w:val="21"/>
                <w:szCs w:val="21"/>
              </w:rPr>
              <w:lastRenderedPageBreak/>
              <w:t>talking and breathing</w:t>
            </w:r>
            <w:r w:rsidR="00AB2B62" w:rsidRPr="009467F2">
              <w:rPr>
                <w:rFonts w:cs="Arial"/>
                <w:sz w:val="21"/>
                <w:szCs w:val="21"/>
              </w:rPr>
              <w:t>. T</w:t>
            </w:r>
            <w:r w:rsidRPr="009467F2">
              <w:rPr>
                <w:rFonts w:cs="Arial"/>
                <w:sz w:val="21"/>
                <w:szCs w:val="21"/>
              </w:rPr>
              <w:t xml:space="preserve">hese </w:t>
            </w:r>
            <w:r w:rsidR="00CD73CA" w:rsidRPr="009467F2">
              <w:rPr>
                <w:rFonts w:cs="Arial"/>
                <w:sz w:val="21"/>
                <w:szCs w:val="21"/>
              </w:rPr>
              <w:t xml:space="preserve">land on surfaces, as well as being </w:t>
            </w:r>
            <w:r w:rsidR="00450BBD" w:rsidRPr="009467F2">
              <w:rPr>
                <w:rFonts w:cs="Arial"/>
                <w:sz w:val="21"/>
                <w:szCs w:val="21"/>
              </w:rPr>
              <w:t xml:space="preserve">transferred to the hands and from there to surfaces. </w:t>
            </w:r>
          </w:p>
        </w:tc>
        <w:tc>
          <w:tcPr>
            <w:tcW w:w="3306" w:type="dxa"/>
            <w:shd w:val="clear" w:color="auto" w:fill="auto"/>
          </w:tcPr>
          <w:p w14:paraId="626A857A" w14:textId="3B38C6EF" w:rsidR="0033557F" w:rsidRPr="009467F2" w:rsidRDefault="00A12BBC" w:rsidP="0033557F">
            <w:pPr>
              <w:tabs>
                <w:tab w:val="left" w:pos="851"/>
                <w:tab w:val="left" w:pos="2268"/>
                <w:tab w:val="left" w:pos="3402"/>
                <w:tab w:val="left" w:pos="6096"/>
              </w:tabs>
              <w:rPr>
                <w:rStyle w:val="Hyperlink"/>
                <w:rFonts w:ascii="Arial" w:hAnsi="Arial" w:cs="Arial"/>
                <w:color w:val="0070C0"/>
                <w:sz w:val="21"/>
                <w:szCs w:val="21"/>
              </w:rPr>
            </w:pPr>
            <w:r w:rsidRPr="009467F2">
              <w:rPr>
                <w:rFonts w:cs="Arial"/>
                <w:sz w:val="21"/>
                <w:szCs w:val="21"/>
              </w:rPr>
              <w:lastRenderedPageBreak/>
              <w:t xml:space="preserve">Regular </w:t>
            </w:r>
            <w:r w:rsidR="009F5369" w:rsidRPr="009467F2">
              <w:rPr>
                <w:rFonts w:cs="Arial"/>
                <w:sz w:val="21"/>
                <w:szCs w:val="21"/>
              </w:rPr>
              <w:t>cleaning</w:t>
            </w:r>
            <w:r w:rsidR="00DA4EEC" w:rsidRPr="009467F2">
              <w:rPr>
                <w:rFonts w:cs="Arial"/>
                <w:sz w:val="21"/>
                <w:szCs w:val="21"/>
              </w:rPr>
              <w:t xml:space="preserve"> </w:t>
            </w:r>
            <w:r w:rsidR="009467F2" w:rsidRPr="00227AF1">
              <w:rPr>
                <w:rFonts w:cs="Arial"/>
                <w:strike/>
                <w:color w:val="FF0000"/>
                <w:sz w:val="21"/>
                <w:szCs w:val="21"/>
              </w:rPr>
              <w:t>(twice per day)</w:t>
            </w:r>
            <w:r w:rsidR="009467F2">
              <w:rPr>
                <w:rFonts w:cs="Arial"/>
                <w:sz w:val="21"/>
                <w:szCs w:val="21"/>
              </w:rPr>
              <w:t xml:space="preserve"> </w:t>
            </w:r>
            <w:r w:rsidR="009F5369" w:rsidRPr="009467F2">
              <w:rPr>
                <w:rFonts w:cs="Arial"/>
                <w:sz w:val="21"/>
                <w:szCs w:val="21"/>
              </w:rPr>
              <w:t xml:space="preserve">of </w:t>
            </w:r>
            <w:r w:rsidRPr="009467F2">
              <w:rPr>
                <w:rFonts w:cs="Arial"/>
                <w:sz w:val="21"/>
                <w:szCs w:val="21"/>
              </w:rPr>
              <w:t xml:space="preserve">frequently </w:t>
            </w:r>
            <w:r w:rsidR="00DA4EEC" w:rsidRPr="009467F2">
              <w:rPr>
                <w:rFonts w:cs="Arial"/>
                <w:sz w:val="21"/>
                <w:szCs w:val="21"/>
              </w:rPr>
              <w:t xml:space="preserve">touched surfaces </w:t>
            </w:r>
            <w:r w:rsidR="009F5369" w:rsidRPr="009467F2">
              <w:rPr>
                <w:rFonts w:cs="Arial"/>
                <w:sz w:val="21"/>
                <w:szCs w:val="21"/>
              </w:rPr>
              <w:t>within the school</w:t>
            </w:r>
            <w:r w:rsidR="009467F2">
              <w:rPr>
                <w:rFonts w:cs="Arial"/>
                <w:sz w:val="21"/>
                <w:szCs w:val="21"/>
              </w:rPr>
              <w:t>.</w:t>
            </w:r>
            <w:r w:rsidR="0033557F">
              <w:rPr>
                <w:rFonts w:cs="Arial"/>
                <w:sz w:val="21"/>
                <w:szCs w:val="21"/>
              </w:rPr>
              <w:t xml:space="preserve"> (See </w:t>
            </w:r>
            <w:hyperlink r:id="rId13" w:history="1">
              <w:r w:rsidR="0033557F" w:rsidRPr="009467F2">
                <w:rPr>
                  <w:rStyle w:val="Hyperlink"/>
                  <w:rFonts w:ascii="Arial" w:hAnsi="Arial" w:cs="Arial"/>
                  <w:sz w:val="21"/>
                  <w:szCs w:val="21"/>
                </w:rPr>
                <w:t>https://www.gov.uk/government/publications/covid-19-decontamination-in-non-healthcare-settings</w:t>
              </w:r>
            </w:hyperlink>
            <w:r w:rsidR="0033557F">
              <w:rPr>
                <w:rStyle w:val="Hyperlink"/>
                <w:rFonts w:ascii="Arial" w:hAnsi="Arial" w:cs="Arial"/>
                <w:sz w:val="21"/>
                <w:szCs w:val="21"/>
              </w:rPr>
              <w:t>)</w:t>
            </w:r>
          </w:p>
          <w:p w14:paraId="7392BE4B" w14:textId="5F9B431C" w:rsidR="005C17C6" w:rsidRDefault="005C17C6" w:rsidP="009F5369">
            <w:pPr>
              <w:rPr>
                <w:rFonts w:cs="Arial"/>
                <w:sz w:val="21"/>
                <w:szCs w:val="21"/>
              </w:rPr>
            </w:pPr>
          </w:p>
          <w:p w14:paraId="4132F904" w14:textId="2A685E93" w:rsidR="00FC3225" w:rsidRPr="009467F2" w:rsidRDefault="0033557F" w:rsidP="009F5369">
            <w:pPr>
              <w:rPr>
                <w:rFonts w:cs="Arial"/>
                <w:sz w:val="21"/>
                <w:szCs w:val="21"/>
              </w:rPr>
            </w:pPr>
            <w:r>
              <w:rPr>
                <w:rFonts w:cs="Arial"/>
                <w:sz w:val="21"/>
                <w:szCs w:val="21"/>
              </w:rPr>
              <w:t>Regular discussions</w:t>
            </w:r>
            <w:r w:rsidR="009467F2">
              <w:rPr>
                <w:rFonts w:cs="Arial"/>
                <w:sz w:val="21"/>
                <w:szCs w:val="21"/>
              </w:rPr>
              <w:t xml:space="preserve"> with contractors to</w:t>
            </w:r>
            <w:r w:rsidR="00826E28" w:rsidRPr="009467F2">
              <w:rPr>
                <w:rFonts w:cs="Arial"/>
                <w:sz w:val="21"/>
                <w:szCs w:val="21"/>
              </w:rPr>
              <w:t xml:space="preserve"> ensure effective cleaning schedule in place</w:t>
            </w:r>
            <w:r w:rsidR="00211A42" w:rsidRPr="009467F2">
              <w:rPr>
                <w:rFonts w:cs="Arial"/>
                <w:sz w:val="21"/>
                <w:szCs w:val="21"/>
              </w:rPr>
              <w:t>, and increase in stock demand</w:t>
            </w:r>
            <w:r w:rsidR="00826E28" w:rsidRPr="009467F2">
              <w:rPr>
                <w:rFonts w:cs="Arial"/>
                <w:sz w:val="21"/>
                <w:szCs w:val="21"/>
              </w:rPr>
              <w:t xml:space="preserve"> etc.</w:t>
            </w:r>
            <w:r w:rsidR="00105AF6" w:rsidRPr="009467F2">
              <w:rPr>
                <w:rFonts w:cs="Arial"/>
                <w:sz w:val="21"/>
                <w:szCs w:val="21"/>
              </w:rPr>
              <w:t xml:space="preserve"> </w:t>
            </w:r>
            <w:r w:rsidR="00105AF6" w:rsidRPr="009467F2">
              <w:rPr>
                <w:rFonts w:cs="Arial"/>
                <w:sz w:val="21"/>
                <w:szCs w:val="21"/>
              </w:rPr>
              <w:lastRenderedPageBreak/>
              <w:t>COSHH assessments are reviewed where required e.g. change in product.</w:t>
            </w:r>
          </w:p>
          <w:p w14:paraId="5B87E3B9" w14:textId="77777777" w:rsidR="008E0D5B" w:rsidRPr="009467F2" w:rsidRDefault="008E0D5B" w:rsidP="009F5369">
            <w:pPr>
              <w:rPr>
                <w:rFonts w:cs="Arial"/>
                <w:sz w:val="21"/>
                <w:szCs w:val="21"/>
              </w:rPr>
            </w:pPr>
          </w:p>
          <w:p w14:paraId="012727C7" w14:textId="77777777" w:rsidR="0033557F" w:rsidRDefault="009467F2" w:rsidP="00B370E8">
            <w:pPr>
              <w:rPr>
                <w:rFonts w:cs="Arial"/>
                <w:sz w:val="21"/>
                <w:szCs w:val="21"/>
              </w:rPr>
            </w:pPr>
            <w:r>
              <w:rPr>
                <w:rFonts w:cs="Arial"/>
                <w:sz w:val="21"/>
                <w:szCs w:val="21"/>
              </w:rPr>
              <w:t xml:space="preserve">All classrooms to have wipes or spray to allow for tables to be </w:t>
            </w:r>
            <w:r w:rsidR="0033557F">
              <w:rPr>
                <w:rFonts w:cs="Arial"/>
                <w:sz w:val="21"/>
                <w:szCs w:val="21"/>
              </w:rPr>
              <w:t>wiped down between use.</w:t>
            </w:r>
          </w:p>
          <w:p w14:paraId="306D980E" w14:textId="77777777" w:rsidR="0033557F" w:rsidRDefault="0033557F" w:rsidP="00B370E8">
            <w:pPr>
              <w:rPr>
                <w:rFonts w:cs="Arial"/>
                <w:sz w:val="21"/>
                <w:szCs w:val="21"/>
              </w:rPr>
            </w:pPr>
          </w:p>
          <w:p w14:paraId="660689F7" w14:textId="7199B945" w:rsidR="003B5D9D" w:rsidRPr="009467F2" w:rsidRDefault="0033557F" w:rsidP="00B370E8">
            <w:pPr>
              <w:rPr>
                <w:rFonts w:cs="Arial"/>
                <w:sz w:val="21"/>
                <w:szCs w:val="21"/>
              </w:rPr>
            </w:pPr>
            <w:r>
              <w:rPr>
                <w:rFonts w:cs="Arial"/>
                <w:sz w:val="21"/>
                <w:szCs w:val="21"/>
              </w:rPr>
              <w:t>All classrooms to have boxes of tissues for staff and students to use for any coughs or sneezes</w:t>
            </w:r>
            <w:r w:rsidR="006366E4">
              <w:rPr>
                <w:rFonts w:cs="Arial"/>
                <w:sz w:val="21"/>
                <w:szCs w:val="21"/>
              </w:rPr>
              <w:t>, disposing in lidded bins</w:t>
            </w:r>
            <w:r>
              <w:rPr>
                <w:rFonts w:cs="Arial"/>
                <w:sz w:val="21"/>
                <w:szCs w:val="21"/>
              </w:rPr>
              <w:t>.</w:t>
            </w:r>
            <w:r w:rsidR="00FA58DC" w:rsidRPr="009467F2">
              <w:rPr>
                <w:rFonts w:cs="Arial"/>
                <w:sz w:val="21"/>
                <w:szCs w:val="21"/>
              </w:rPr>
              <w:t xml:space="preserve"> </w:t>
            </w:r>
          </w:p>
        </w:tc>
        <w:tc>
          <w:tcPr>
            <w:tcW w:w="798" w:type="dxa"/>
            <w:shd w:val="clear" w:color="auto" w:fill="auto"/>
          </w:tcPr>
          <w:p w14:paraId="23E7BE72" w14:textId="392E5FE9" w:rsidR="009F5369" w:rsidRPr="009467F2" w:rsidRDefault="0033557F" w:rsidP="009F5369">
            <w:pPr>
              <w:rPr>
                <w:rFonts w:cs="Arial"/>
                <w:b/>
                <w:sz w:val="21"/>
                <w:szCs w:val="21"/>
              </w:rPr>
            </w:pPr>
            <w:r>
              <w:rPr>
                <w:rFonts w:cs="Arial"/>
                <w:b/>
                <w:sz w:val="21"/>
                <w:szCs w:val="21"/>
              </w:rPr>
              <w:lastRenderedPageBreak/>
              <w:t>x</w:t>
            </w:r>
          </w:p>
        </w:tc>
        <w:tc>
          <w:tcPr>
            <w:tcW w:w="798" w:type="dxa"/>
            <w:shd w:val="clear" w:color="auto" w:fill="auto"/>
          </w:tcPr>
          <w:p w14:paraId="0C81DC9B" w14:textId="77777777" w:rsidR="009F5369" w:rsidRPr="009467F2" w:rsidRDefault="009F5369" w:rsidP="009F5369">
            <w:pPr>
              <w:rPr>
                <w:rFonts w:cs="Arial"/>
                <w:b/>
                <w:sz w:val="21"/>
                <w:szCs w:val="21"/>
              </w:rPr>
            </w:pPr>
          </w:p>
        </w:tc>
        <w:tc>
          <w:tcPr>
            <w:tcW w:w="3021" w:type="dxa"/>
            <w:shd w:val="clear" w:color="auto" w:fill="auto"/>
          </w:tcPr>
          <w:p w14:paraId="21F003E2" w14:textId="77777777" w:rsidR="007056DB" w:rsidRPr="009467F2" w:rsidRDefault="007056DB" w:rsidP="009F5369">
            <w:pPr>
              <w:tabs>
                <w:tab w:val="left" w:pos="851"/>
                <w:tab w:val="left" w:pos="2268"/>
                <w:tab w:val="left" w:pos="3402"/>
                <w:tab w:val="left" w:pos="6096"/>
              </w:tabs>
              <w:rPr>
                <w:rFonts w:cs="Arial"/>
                <w:sz w:val="21"/>
                <w:szCs w:val="21"/>
              </w:rPr>
            </w:pPr>
          </w:p>
          <w:p w14:paraId="14F909D9"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30FB8A46"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3CF45B00"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0553D1FD"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7BAB9938"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0121F009"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0E0231F5"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05434FB0"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0254BD17"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07E6C249"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3AB818B7"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4399016B"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5FD8501E"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08867E78"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2AAE86D4" w14:textId="77777777" w:rsidR="0044381F" w:rsidRPr="009467F2" w:rsidRDefault="0044381F" w:rsidP="009F5369">
            <w:pPr>
              <w:tabs>
                <w:tab w:val="left" w:pos="851"/>
                <w:tab w:val="left" w:pos="2268"/>
                <w:tab w:val="left" w:pos="3402"/>
                <w:tab w:val="left" w:pos="6096"/>
              </w:tabs>
              <w:rPr>
                <w:rStyle w:val="Hyperlink"/>
                <w:rFonts w:ascii="Arial" w:hAnsi="Arial" w:cs="Arial"/>
                <w:color w:val="0070C0"/>
                <w:sz w:val="21"/>
                <w:szCs w:val="21"/>
              </w:rPr>
            </w:pPr>
          </w:p>
          <w:p w14:paraId="645DC401" w14:textId="77777777" w:rsidR="0044381F" w:rsidRPr="009467F2" w:rsidRDefault="0044381F" w:rsidP="009F5369">
            <w:pPr>
              <w:tabs>
                <w:tab w:val="left" w:pos="851"/>
                <w:tab w:val="left" w:pos="2268"/>
                <w:tab w:val="left" w:pos="3402"/>
                <w:tab w:val="left" w:pos="6096"/>
              </w:tabs>
              <w:rPr>
                <w:rFonts w:cs="Arial"/>
                <w:sz w:val="21"/>
                <w:szCs w:val="21"/>
              </w:rPr>
            </w:pPr>
          </w:p>
        </w:tc>
        <w:tc>
          <w:tcPr>
            <w:tcW w:w="1123" w:type="dxa"/>
            <w:shd w:val="clear" w:color="auto" w:fill="auto"/>
          </w:tcPr>
          <w:p w14:paraId="7C354967" w14:textId="77777777" w:rsidR="009F5369" w:rsidRPr="009467F2" w:rsidRDefault="009F5369" w:rsidP="009F5369">
            <w:pPr>
              <w:rPr>
                <w:rFonts w:cs="Arial"/>
                <w:b/>
                <w:sz w:val="21"/>
                <w:szCs w:val="21"/>
              </w:rPr>
            </w:pPr>
          </w:p>
        </w:tc>
        <w:tc>
          <w:tcPr>
            <w:tcW w:w="1043" w:type="dxa"/>
            <w:shd w:val="clear" w:color="auto" w:fill="auto"/>
          </w:tcPr>
          <w:p w14:paraId="234DFBF7" w14:textId="77777777" w:rsidR="009F5369" w:rsidRPr="009467F2" w:rsidRDefault="009F5369" w:rsidP="009F5369">
            <w:pPr>
              <w:rPr>
                <w:rFonts w:cs="Arial"/>
                <w:b/>
                <w:sz w:val="21"/>
                <w:szCs w:val="21"/>
              </w:rPr>
            </w:pPr>
          </w:p>
        </w:tc>
        <w:tc>
          <w:tcPr>
            <w:tcW w:w="1197" w:type="dxa"/>
            <w:shd w:val="clear" w:color="auto" w:fill="auto"/>
          </w:tcPr>
          <w:p w14:paraId="01C7FCD7" w14:textId="77777777" w:rsidR="009F5369" w:rsidRPr="009467F2" w:rsidRDefault="009F5369" w:rsidP="009F5369">
            <w:pPr>
              <w:rPr>
                <w:rFonts w:cs="Arial"/>
                <w:b/>
                <w:sz w:val="21"/>
                <w:szCs w:val="21"/>
              </w:rPr>
            </w:pPr>
          </w:p>
        </w:tc>
      </w:tr>
      <w:tr w:rsidR="00FA58DC" w:rsidRPr="0033557F" w14:paraId="0C66434F" w14:textId="77777777" w:rsidTr="007C41AA">
        <w:trPr>
          <w:trHeight w:val="794"/>
        </w:trPr>
        <w:tc>
          <w:tcPr>
            <w:tcW w:w="1647" w:type="dxa"/>
            <w:shd w:val="clear" w:color="auto" w:fill="auto"/>
          </w:tcPr>
          <w:p w14:paraId="42CCC771" w14:textId="628BF282" w:rsidR="00FA58DC" w:rsidRPr="0033557F" w:rsidRDefault="00FA58DC" w:rsidP="00FA58DC">
            <w:pPr>
              <w:rPr>
                <w:sz w:val="21"/>
                <w:szCs w:val="21"/>
              </w:rPr>
            </w:pPr>
            <w:r w:rsidRPr="0033557F">
              <w:rPr>
                <w:sz w:val="21"/>
                <w:szCs w:val="21"/>
              </w:rPr>
              <w:t>Contamination / spread of Coronavirus (person to person)</w:t>
            </w:r>
          </w:p>
        </w:tc>
        <w:tc>
          <w:tcPr>
            <w:tcW w:w="1710" w:type="dxa"/>
            <w:shd w:val="clear" w:color="auto" w:fill="auto"/>
          </w:tcPr>
          <w:p w14:paraId="2DE359F7" w14:textId="77777777" w:rsidR="00FA58DC" w:rsidRPr="0033557F" w:rsidRDefault="00FA58DC" w:rsidP="00FA58DC">
            <w:pPr>
              <w:rPr>
                <w:sz w:val="21"/>
                <w:szCs w:val="21"/>
              </w:rPr>
            </w:pPr>
            <w:r w:rsidRPr="0033557F">
              <w:rPr>
                <w:sz w:val="21"/>
                <w:szCs w:val="21"/>
              </w:rPr>
              <w:t>Staff, Pupils</w:t>
            </w:r>
          </w:p>
          <w:p w14:paraId="05FF326C" w14:textId="77777777" w:rsidR="00FA58DC" w:rsidRPr="0033557F" w:rsidRDefault="00FA58DC" w:rsidP="00FA58DC">
            <w:pPr>
              <w:rPr>
                <w:sz w:val="21"/>
                <w:szCs w:val="21"/>
              </w:rPr>
            </w:pPr>
          </w:p>
          <w:p w14:paraId="450C0A60" w14:textId="77777777" w:rsidR="00FA58DC" w:rsidRPr="0033557F" w:rsidRDefault="00FA58DC" w:rsidP="00FA58DC">
            <w:pPr>
              <w:rPr>
                <w:sz w:val="21"/>
                <w:szCs w:val="21"/>
              </w:rPr>
            </w:pPr>
          </w:p>
        </w:tc>
        <w:tc>
          <w:tcPr>
            <w:tcW w:w="3306" w:type="dxa"/>
            <w:shd w:val="clear" w:color="auto" w:fill="auto"/>
          </w:tcPr>
          <w:p w14:paraId="3430785B" w14:textId="6291EAAC" w:rsidR="00FA58DC" w:rsidRPr="00227AF1" w:rsidRDefault="00FA58DC" w:rsidP="0033557F">
            <w:pPr>
              <w:tabs>
                <w:tab w:val="left" w:pos="851"/>
                <w:tab w:val="left" w:pos="2268"/>
                <w:tab w:val="left" w:pos="3402"/>
                <w:tab w:val="left" w:pos="6096"/>
              </w:tabs>
              <w:rPr>
                <w:rFonts w:cs="Arial"/>
                <w:strike/>
                <w:color w:val="FF0000"/>
                <w:sz w:val="21"/>
                <w:szCs w:val="21"/>
                <w:shd w:val="clear" w:color="auto" w:fill="FFFFFF"/>
              </w:rPr>
            </w:pPr>
            <w:r w:rsidRPr="0033557F">
              <w:rPr>
                <w:rFonts w:cs="Arial"/>
                <w:sz w:val="21"/>
                <w:szCs w:val="21"/>
                <w:shd w:val="clear" w:color="auto" w:fill="FFFFFF"/>
              </w:rPr>
              <w:t>Staff to continue to test with a Lateral Flow Device (LFD’S) twice a week at home</w:t>
            </w:r>
            <w:r w:rsidR="0033557F">
              <w:rPr>
                <w:rFonts w:cs="Arial"/>
                <w:sz w:val="21"/>
                <w:szCs w:val="21"/>
                <w:shd w:val="clear" w:color="auto" w:fill="FFFFFF"/>
              </w:rPr>
              <w:t xml:space="preserve"> </w:t>
            </w:r>
            <w:r w:rsidR="0033557F" w:rsidRPr="00227AF1">
              <w:rPr>
                <w:rFonts w:cs="Arial"/>
                <w:strike/>
                <w:color w:val="FF0000"/>
                <w:sz w:val="21"/>
                <w:szCs w:val="21"/>
                <w:shd w:val="clear" w:color="auto" w:fill="FFFFFF"/>
              </w:rPr>
              <w:t>until the end of September.</w:t>
            </w:r>
          </w:p>
          <w:p w14:paraId="26FCC2BC" w14:textId="45695CA3" w:rsidR="007C41AA" w:rsidRPr="0033557F" w:rsidRDefault="007C41AA" w:rsidP="00FA58DC">
            <w:pPr>
              <w:rPr>
                <w:sz w:val="21"/>
                <w:szCs w:val="21"/>
              </w:rPr>
            </w:pPr>
          </w:p>
          <w:p w14:paraId="22491A86" w14:textId="77777777" w:rsidR="00227AF1" w:rsidRDefault="0033557F" w:rsidP="00FA58DC">
            <w:pPr>
              <w:rPr>
                <w:sz w:val="21"/>
                <w:szCs w:val="21"/>
              </w:rPr>
            </w:pPr>
            <w:r w:rsidRPr="00227AF1">
              <w:rPr>
                <w:strike/>
                <w:color w:val="FF0000"/>
                <w:sz w:val="21"/>
                <w:szCs w:val="21"/>
              </w:rPr>
              <w:t>S</w:t>
            </w:r>
            <w:r w:rsidR="00FA58DC" w:rsidRPr="00227AF1">
              <w:rPr>
                <w:strike/>
                <w:color w:val="FF0000"/>
                <w:sz w:val="21"/>
                <w:szCs w:val="21"/>
              </w:rPr>
              <w:t xml:space="preserve">tudents </w:t>
            </w:r>
            <w:r w:rsidRPr="00227AF1">
              <w:rPr>
                <w:strike/>
                <w:color w:val="FF0000"/>
                <w:sz w:val="21"/>
                <w:szCs w:val="21"/>
              </w:rPr>
              <w:t>in Y7 and above</w:t>
            </w:r>
            <w:r w:rsidR="00FA58DC" w:rsidRPr="00227AF1">
              <w:rPr>
                <w:strike/>
                <w:color w:val="FF0000"/>
                <w:sz w:val="21"/>
                <w:szCs w:val="21"/>
              </w:rPr>
              <w:t xml:space="preserve"> will be offered 2 </w:t>
            </w:r>
            <w:r w:rsidR="007C41AA" w:rsidRPr="00227AF1">
              <w:rPr>
                <w:strike/>
                <w:color w:val="FF0000"/>
                <w:sz w:val="21"/>
                <w:szCs w:val="21"/>
              </w:rPr>
              <w:t>lateral flow device tests, 3-5 days apart, on their return in the autumn term</w:t>
            </w:r>
            <w:r w:rsidR="00FA58DC" w:rsidRPr="0033557F">
              <w:rPr>
                <w:sz w:val="21"/>
                <w:szCs w:val="21"/>
              </w:rPr>
              <w:t>.</w:t>
            </w:r>
          </w:p>
          <w:p w14:paraId="42861832" w14:textId="5557E98D" w:rsidR="00FA58DC" w:rsidRPr="00227AF1" w:rsidRDefault="00227AF1" w:rsidP="00FA58DC">
            <w:pPr>
              <w:rPr>
                <w:color w:val="FF0000"/>
                <w:sz w:val="21"/>
                <w:szCs w:val="21"/>
              </w:rPr>
            </w:pPr>
            <w:r w:rsidRPr="00227AF1">
              <w:rPr>
                <w:color w:val="FF0000"/>
                <w:sz w:val="21"/>
                <w:szCs w:val="21"/>
              </w:rPr>
              <w:t>LFD tests to be provided to all students on request and recommendations/reminders to test twice weekly.</w:t>
            </w:r>
            <w:r w:rsidR="00FA58DC" w:rsidRPr="00227AF1">
              <w:rPr>
                <w:color w:val="FF0000"/>
                <w:sz w:val="21"/>
                <w:szCs w:val="21"/>
              </w:rPr>
              <w:t xml:space="preserve"> </w:t>
            </w:r>
          </w:p>
          <w:p w14:paraId="2D5B078A" w14:textId="77777777" w:rsidR="00FA58DC" w:rsidRPr="0033557F" w:rsidRDefault="00FA58DC" w:rsidP="00FA58DC">
            <w:pPr>
              <w:rPr>
                <w:sz w:val="21"/>
                <w:szCs w:val="21"/>
              </w:rPr>
            </w:pPr>
          </w:p>
          <w:p w14:paraId="76BDB5E4" w14:textId="77777777" w:rsidR="00FA58DC" w:rsidRPr="0033557F" w:rsidRDefault="00FA58DC" w:rsidP="00FA58DC">
            <w:pPr>
              <w:rPr>
                <w:sz w:val="21"/>
                <w:szCs w:val="21"/>
              </w:rPr>
            </w:pPr>
            <w:r w:rsidRPr="0033557F">
              <w:rPr>
                <w:sz w:val="21"/>
                <w:szCs w:val="21"/>
              </w:rPr>
              <w:t>Good personal hygiene continued to be promoted:</w:t>
            </w:r>
          </w:p>
          <w:p w14:paraId="66F7D95F" w14:textId="77777777" w:rsidR="00FA58DC" w:rsidRPr="0033557F" w:rsidRDefault="00FA58DC" w:rsidP="00FA58DC">
            <w:pPr>
              <w:pStyle w:val="ListParagraph"/>
              <w:numPr>
                <w:ilvl w:val="0"/>
                <w:numId w:val="2"/>
              </w:numPr>
              <w:ind w:left="218" w:hanging="142"/>
              <w:rPr>
                <w:sz w:val="21"/>
                <w:szCs w:val="21"/>
              </w:rPr>
            </w:pPr>
            <w:r w:rsidRPr="0033557F">
              <w:rPr>
                <w:sz w:val="21"/>
                <w:szCs w:val="21"/>
              </w:rPr>
              <w:t>cough/sneeze into tissue or elbow and ‘catch it, bin it, kill it’ message promoted.</w:t>
            </w:r>
          </w:p>
          <w:p w14:paraId="373F881F" w14:textId="48FC77AC" w:rsidR="00FA58DC" w:rsidRPr="0033557F" w:rsidRDefault="00FA58DC" w:rsidP="0033557F">
            <w:pPr>
              <w:pStyle w:val="ListParagraph"/>
              <w:numPr>
                <w:ilvl w:val="0"/>
                <w:numId w:val="2"/>
              </w:numPr>
              <w:ind w:left="218" w:hanging="142"/>
              <w:rPr>
                <w:sz w:val="21"/>
                <w:szCs w:val="21"/>
              </w:rPr>
            </w:pPr>
            <w:r w:rsidRPr="0033557F">
              <w:rPr>
                <w:sz w:val="21"/>
                <w:szCs w:val="21"/>
              </w:rPr>
              <w:t xml:space="preserve">frequent and thorough hand cleaning </w:t>
            </w:r>
            <w:r w:rsidR="0033557F">
              <w:rPr>
                <w:sz w:val="21"/>
                <w:szCs w:val="21"/>
              </w:rPr>
              <w:t xml:space="preserve">encouraged through hand santiser available at the main entrances for each </w:t>
            </w:r>
            <w:r w:rsidR="0033557F">
              <w:rPr>
                <w:sz w:val="21"/>
                <w:szCs w:val="21"/>
              </w:rPr>
              <w:lastRenderedPageBreak/>
              <w:t>phase and in each classroom, as well as in any recreation area/spaces including staffrooms.</w:t>
            </w:r>
          </w:p>
          <w:p w14:paraId="49DA5EC1" w14:textId="77777777" w:rsidR="00FA58DC" w:rsidRPr="0033557F" w:rsidRDefault="00FA58DC" w:rsidP="00FA58DC">
            <w:pPr>
              <w:rPr>
                <w:sz w:val="21"/>
                <w:szCs w:val="21"/>
              </w:rPr>
            </w:pPr>
          </w:p>
          <w:p w14:paraId="5971F372" w14:textId="0DC46428" w:rsidR="00FA58DC" w:rsidRPr="0033557F" w:rsidRDefault="0033557F" w:rsidP="00FA58DC">
            <w:pPr>
              <w:rPr>
                <w:rFonts w:cs="Arial"/>
                <w:noProof/>
                <w:sz w:val="21"/>
                <w:szCs w:val="21"/>
              </w:rPr>
            </w:pPr>
            <w:r>
              <w:rPr>
                <w:sz w:val="21"/>
                <w:szCs w:val="21"/>
              </w:rPr>
              <w:t>R</w:t>
            </w:r>
            <w:r>
              <w:rPr>
                <w:rFonts w:cs="Arial"/>
                <w:sz w:val="21"/>
                <w:szCs w:val="21"/>
              </w:rPr>
              <w:t>egular reminders of good hygiene practices; link to ready, respectful, safe so that students</w:t>
            </w:r>
            <w:r w:rsidR="00FA58DC" w:rsidRPr="0033557F">
              <w:rPr>
                <w:rFonts w:cs="Arial"/>
                <w:sz w:val="21"/>
                <w:szCs w:val="21"/>
              </w:rPr>
              <w:t xml:space="preserve"> understand this is now part of how the school operates.</w:t>
            </w:r>
            <w:r w:rsidR="00FA58DC" w:rsidRPr="0033557F">
              <w:rPr>
                <w:rFonts w:cs="Arial"/>
                <w:noProof/>
                <w:sz w:val="21"/>
                <w:szCs w:val="21"/>
              </w:rPr>
              <w:t xml:space="preserve"> </w:t>
            </w:r>
          </w:p>
          <w:p w14:paraId="49A8CBA4" w14:textId="1887D1CF" w:rsidR="00FA58DC" w:rsidRPr="0033557F" w:rsidRDefault="00FA58DC" w:rsidP="00FA58DC">
            <w:pPr>
              <w:tabs>
                <w:tab w:val="left" w:pos="851"/>
                <w:tab w:val="left" w:pos="2268"/>
                <w:tab w:val="left" w:pos="3402"/>
                <w:tab w:val="left" w:pos="6096"/>
              </w:tabs>
              <w:rPr>
                <w:rFonts w:cs="Arial"/>
                <w:sz w:val="21"/>
                <w:szCs w:val="21"/>
              </w:rPr>
            </w:pPr>
          </w:p>
          <w:p w14:paraId="21593C56" w14:textId="77777777" w:rsidR="00072B90" w:rsidRDefault="0033557F" w:rsidP="00FA58DC">
            <w:pPr>
              <w:rPr>
                <w:sz w:val="21"/>
                <w:szCs w:val="21"/>
              </w:rPr>
            </w:pPr>
            <w:r>
              <w:rPr>
                <w:sz w:val="21"/>
                <w:szCs w:val="21"/>
              </w:rPr>
              <w:t>Classrooms</w:t>
            </w:r>
            <w:r w:rsidR="00FA58DC" w:rsidRPr="0033557F">
              <w:rPr>
                <w:sz w:val="21"/>
                <w:szCs w:val="21"/>
              </w:rPr>
              <w:t xml:space="preserve"> to be kept well ventilated e.g. open windows where possible</w:t>
            </w:r>
            <w:bookmarkStart w:id="0" w:name="_Hlk55294244"/>
            <w:r w:rsidR="00FA58DC" w:rsidRPr="0033557F">
              <w:rPr>
                <w:sz w:val="21"/>
                <w:szCs w:val="21"/>
              </w:rPr>
              <w:t xml:space="preserve">. </w:t>
            </w:r>
            <w:bookmarkStart w:id="1" w:name="_Hlk55303849"/>
            <w:r w:rsidR="00FA58DC" w:rsidRPr="0033557F">
              <w:rPr>
                <w:sz w:val="21"/>
                <w:szCs w:val="21"/>
              </w:rPr>
              <w:t>Open high-level windows in preference to low level to reduce draughts.</w:t>
            </w:r>
          </w:p>
          <w:p w14:paraId="70E4B889" w14:textId="7665256A" w:rsidR="00FA58DC" w:rsidRPr="0033557F" w:rsidRDefault="00FA58DC" w:rsidP="00FA58DC">
            <w:pPr>
              <w:rPr>
                <w:sz w:val="21"/>
                <w:szCs w:val="21"/>
              </w:rPr>
            </w:pPr>
            <w:r w:rsidRPr="0033557F">
              <w:rPr>
                <w:sz w:val="21"/>
                <w:szCs w:val="21"/>
              </w:rPr>
              <w:t xml:space="preserve"> </w:t>
            </w:r>
          </w:p>
          <w:p w14:paraId="118862AC" w14:textId="77777777" w:rsidR="00FA58DC" w:rsidRPr="0033557F" w:rsidRDefault="00FA58DC" w:rsidP="00FA58DC">
            <w:pPr>
              <w:rPr>
                <w:sz w:val="21"/>
                <w:szCs w:val="21"/>
              </w:rPr>
            </w:pPr>
            <w:r w:rsidRPr="0033557F">
              <w:rPr>
                <w:sz w:val="21"/>
                <w:szCs w:val="21"/>
              </w:rPr>
              <w:t>Increase ventilation whilst spaces are unoccupied e.g. between classes, during break &amp; lunch, where unused.</w:t>
            </w:r>
          </w:p>
          <w:p w14:paraId="383E208D" w14:textId="77777777" w:rsidR="00FA58DC" w:rsidRPr="0033557F" w:rsidRDefault="00FA58DC" w:rsidP="00FA58DC">
            <w:pPr>
              <w:rPr>
                <w:sz w:val="21"/>
                <w:szCs w:val="21"/>
              </w:rPr>
            </w:pPr>
          </w:p>
          <w:p w14:paraId="42738050" w14:textId="77777777" w:rsidR="00FA58DC" w:rsidRPr="0033557F" w:rsidRDefault="00FA58DC" w:rsidP="00FA58DC">
            <w:pPr>
              <w:rPr>
                <w:sz w:val="21"/>
                <w:szCs w:val="21"/>
              </w:rPr>
            </w:pPr>
            <w:r w:rsidRPr="0033557F">
              <w:rPr>
                <w:sz w:val="21"/>
                <w:szCs w:val="21"/>
              </w:rPr>
              <w:t>Rearrange furniture where possible to avoid direct drafts</w:t>
            </w:r>
            <w:bookmarkEnd w:id="0"/>
            <w:bookmarkEnd w:id="1"/>
            <w:r w:rsidRPr="0033557F">
              <w:rPr>
                <w:sz w:val="21"/>
                <w:szCs w:val="21"/>
              </w:rPr>
              <w:t>.</w:t>
            </w:r>
          </w:p>
          <w:p w14:paraId="640E54A7" w14:textId="77777777" w:rsidR="00FA58DC" w:rsidRPr="0033557F" w:rsidRDefault="00FA58DC" w:rsidP="00FA58DC">
            <w:pPr>
              <w:rPr>
                <w:sz w:val="21"/>
                <w:szCs w:val="21"/>
              </w:rPr>
            </w:pPr>
          </w:p>
          <w:p w14:paraId="427A35AB" w14:textId="6FBAF5C6" w:rsidR="00FA58DC" w:rsidRDefault="00FA58DC" w:rsidP="00FA58DC">
            <w:pPr>
              <w:rPr>
                <w:sz w:val="21"/>
                <w:szCs w:val="21"/>
              </w:rPr>
            </w:pPr>
            <w:r w:rsidRPr="0033557F">
              <w:rPr>
                <w:sz w:val="21"/>
                <w:szCs w:val="21"/>
              </w:rPr>
              <w:t>Doors pro</w:t>
            </w:r>
            <w:r w:rsidR="0033557F">
              <w:rPr>
                <w:sz w:val="21"/>
                <w:szCs w:val="21"/>
              </w:rPr>
              <w:t>pped open where possible to aid</w:t>
            </w:r>
            <w:r w:rsidRPr="0033557F">
              <w:rPr>
                <w:sz w:val="21"/>
                <w:szCs w:val="21"/>
              </w:rPr>
              <w:t xml:space="preserve"> ventilation (e.g. where not a fire door and not needed for safeguarding reasons).</w:t>
            </w:r>
          </w:p>
          <w:p w14:paraId="7273A2DD" w14:textId="77777777" w:rsidR="0033557F" w:rsidRPr="0033557F" w:rsidRDefault="0033557F" w:rsidP="00FA58DC">
            <w:pPr>
              <w:rPr>
                <w:sz w:val="21"/>
                <w:szCs w:val="21"/>
              </w:rPr>
            </w:pPr>
          </w:p>
          <w:p w14:paraId="603715DA" w14:textId="77777777" w:rsidR="00FA58DC" w:rsidRDefault="00FA58DC" w:rsidP="005A2C89">
            <w:pPr>
              <w:rPr>
                <w:sz w:val="21"/>
                <w:szCs w:val="21"/>
              </w:rPr>
            </w:pPr>
            <w:r w:rsidRPr="0033557F">
              <w:rPr>
                <w:sz w:val="21"/>
                <w:szCs w:val="21"/>
              </w:rPr>
              <w:t xml:space="preserve">Encourage Covid-19 vaccination </w:t>
            </w:r>
            <w:r w:rsidR="005A2C89">
              <w:rPr>
                <w:sz w:val="21"/>
                <w:szCs w:val="21"/>
              </w:rPr>
              <w:t>for any new staff not currently vaccinated.  E</w:t>
            </w:r>
            <w:r w:rsidRPr="0033557F">
              <w:rPr>
                <w:sz w:val="21"/>
                <w:szCs w:val="21"/>
              </w:rPr>
              <w:t xml:space="preserve">nable staff who are eligible for a vaccine to </w:t>
            </w:r>
            <w:r w:rsidRPr="0033557F">
              <w:rPr>
                <w:sz w:val="21"/>
                <w:szCs w:val="21"/>
              </w:rPr>
              <w:lastRenderedPageBreak/>
              <w:t>attend booked vaccine appointments where possible.</w:t>
            </w:r>
          </w:p>
          <w:p w14:paraId="1FC30E70" w14:textId="316586E0" w:rsidR="00126F74" w:rsidRDefault="00126F74" w:rsidP="005A2C89">
            <w:pPr>
              <w:rPr>
                <w:rStyle w:val="Hyperlink"/>
                <w:rFonts w:ascii="Arial" w:hAnsi="Arial"/>
                <w:sz w:val="21"/>
                <w:szCs w:val="21"/>
              </w:rPr>
            </w:pPr>
            <w:r w:rsidRPr="00072B90">
              <w:rPr>
                <w:sz w:val="21"/>
                <w:szCs w:val="21"/>
              </w:rPr>
              <w:t xml:space="preserve">Staff traveling abroad during school holidays must follow latest gov guidance on quarantine measures </w:t>
            </w:r>
            <w:hyperlink r:id="rId14" w:history="1">
              <w:r w:rsidRPr="00072B90">
                <w:rPr>
                  <w:rStyle w:val="Hyperlink"/>
                  <w:rFonts w:ascii="Arial" w:hAnsi="Arial"/>
                  <w:sz w:val="21"/>
                  <w:szCs w:val="21"/>
                </w:rPr>
                <w:t>how-to-self-isolate-when-you-travel-to-the-uk/</w:t>
              </w:r>
            </w:hyperlink>
          </w:p>
          <w:p w14:paraId="1EF40E21" w14:textId="13CEB7CC" w:rsidR="006366E4" w:rsidRDefault="006366E4" w:rsidP="005A2C89">
            <w:pPr>
              <w:rPr>
                <w:rStyle w:val="Hyperlink"/>
                <w:rFonts w:ascii="Arial" w:hAnsi="Arial"/>
                <w:sz w:val="21"/>
                <w:szCs w:val="21"/>
              </w:rPr>
            </w:pPr>
          </w:p>
          <w:p w14:paraId="7C6DBC3C" w14:textId="2AAEA46C" w:rsidR="006366E4" w:rsidRPr="00227AF1" w:rsidRDefault="006366E4" w:rsidP="005A2C89">
            <w:pPr>
              <w:rPr>
                <w:rStyle w:val="Hyperlink"/>
                <w:rFonts w:ascii="Arial" w:hAnsi="Arial"/>
                <w:strike/>
                <w:color w:val="FF0000"/>
                <w:sz w:val="21"/>
                <w:szCs w:val="21"/>
                <w:u w:val="none"/>
              </w:rPr>
            </w:pPr>
            <w:r w:rsidRPr="00227AF1">
              <w:rPr>
                <w:rStyle w:val="Hyperlink"/>
                <w:rFonts w:ascii="Arial" w:hAnsi="Arial"/>
                <w:strike/>
                <w:color w:val="FF0000"/>
                <w:sz w:val="21"/>
                <w:szCs w:val="21"/>
                <w:u w:val="none"/>
              </w:rPr>
              <w:t>Staff recommended and encouraged to wear face coverings during whole staff meetings</w:t>
            </w:r>
          </w:p>
          <w:p w14:paraId="79F6D3EC" w14:textId="5BAB2DE8" w:rsidR="00126F74" w:rsidRPr="00227AF1" w:rsidRDefault="00227AF1" w:rsidP="005A2C89">
            <w:pPr>
              <w:rPr>
                <w:color w:val="FF0000"/>
                <w:sz w:val="21"/>
                <w:szCs w:val="21"/>
              </w:rPr>
            </w:pPr>
            <w:r>
              <w:rPr>
                <w:color w:val="FF0000"/>
                <w:sz w:val="21"/>
                <w:szCs w:val="21"/>
              </w:rPr>
              <w:t>All staff and students in Y7 and above to wear face coverings in school (unless exempt)</w:t>
            </w:r>
          </w:p>
        </w:tc>
        <w:tc>
          <w:tcPr>
            <w:tcW w:w="798" w:type="dxa"/>
            <w:shd w:val="clear" w:color="auto" w:fill="auto"/>
          </w:tcPr>
          <w:p w14:paraId="0D2CF6C7" w14:textId="77777777" w:rsidR="00FA58DC" w:rsidRPr="0033557F" w:rsidRDefault="00FA58DC" w:rsidP="00FA58DC">
            <w:pPr>
              <w:rPr>
                <w:b/>
                <w:sz w:val="21"/>
                <w:szCs w:val="21"/>
              </w:rPr>
            </w:pPr>
          </w:p>
        </w:tc>
        <w:tc>
          <w:tcPr>
            <w:tcW w:w="798" w:type="dxa"/>
            <w:shd w:val="clear" w:color="auto" w:fill="auto"/>
          </w:tcPr>
          <w:p w14:paraId="1103F574" w14:textId="597C1B73" w:rsidR="00FA58DC" w:rsidRPr="0033557F" w:rsidRDefault="0033557F" w:rsidP="00FA58DC">
            <w:pPr>
              <w:rPr>
                <w:b/>
                <w:sz w:val="21"/>
                <w:szCs w:val="21"/>
              </w:rPr>
            </w:pPr>
            <w:r>
              <w:rPr>
                <w:b/>
                <w:sz w:val="21"/>
                <w:szCs w:val="21"/>
              </w:rPr>
              <w:t>X</w:t>
            </w:r>
          </w:p>
        </w:tc>
        <w:tc>
          <w:tcPr>
            <w:tcW w:w="3021" w:type="dxa"/>
            <w:shd w:val="clear" w:color="auto" w:fill="auto"/>
          </w:tcPr>
          <w:p w14:paraId="69301406" w14:textId="6FFAA8BA" w:rsidR="00FA58DC" w:rsidRPr="0033557F" w:rsidRDefault="00FA58DC" w:rsidP="00FA58DC">
            <w:pPr>
              <w:tabs>
                <w:tab w:val="left" w:pos="851"/>
                <w:tab w:val="left" w:pos="2268"/>
                <w:tab w:val="left" w:pos="3402"/>
                <w:tab w:val="left" w:pos="6096"/>
              </w:tabs>
              <w:rPr>
                <w:rFonts w:cs="Arial"/>
                <w:sz w:val="21"/>
                <w:szCs w:val="21"/>
                <w:shd w:val="clear" w:color="auto" w:fill="FFFFFF"/>
              </w:rPr>
            </w:pPr>
            <w:r w:rsidRPr="0033557F">
              <w:rPr>
                <w:rFonts w:cs="Arial"/>
                <w:sz w:val="21"/>
                <w:szCs w:val="21"/>
                <w:shd w:val="clear" w:color="auto" w:fill="FFFFFF"/>
              </w:rPr>
              <w:t>If at any point someone tests positive</w:t>
            </w:r>
            <w:r w:rsidR="00227AF1">
              <w:rPr>
                <w:rFonts w:cs="Arial"/>
                <w:sz w:val="21"/>
                <w:szCs w:val="21"/>
                <w:shd w:val="clear" w:color="auto" w:fill="FFFFFF"/>
              </w:rPr>
              <w:t xml:space="preserve"> in school</w:t>
            </w:r>
            <w:r w:rsidRPr="0033557F">
              <w:rPr>
                <w:rFonts w:cs="Arial"/>
                <w:sz w:val="21"/>
                <w:szCs w:val="21"/>
                <w:shd w:val="clear" w:color="auto" w:fill="FFFFFF"/>
              </w:rPr>
              <w:t xml:space="preserve">, they will need to leave school </w:t>
            </w:r>
            <w:r w:rsidR="00227AF1">
              <w:rPr>
                <w:rFonts w:cs="Arial"/>
                <w:color w:val="FF0000"/>
                <w:sz w:val="21"/>
                <w:szCs w:val="21"/>
                <w:shd w:val="clear" w:color="auto" w:fill="FFFFFF"/>
              </w:rPr>
              <w:t>and follow self isolation guidance</w:t>
            </w:r>
          </w:p>
          <w:p w14:paraId="747D28A8"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127FBD5F" w14:textId="4B7C90F9" w:rsidR="00FA58DC" w:rsidRPr="0033557F" w:rsidRDefault="0033557F" w:rsidP="0033557F">
            <w:pPr>
              <w:tabs>
                <w:tab w:val="left" w:pos="851"/>
                <w:tab w:val="left" w:pos="2268"/>
                <w:tab w:val="left" w:pos="3402"/>
                <w:tab w:val="left" w:pos="6096"/>
              </w:tabs>
              <w:rPr>
                <w:rFonts w:cs="Arial"/>
                <w:sz w:val="21"/>
                <w:szCs w:val="21"/>
                <w:shd w:val="clear" w:color="auto" w:fill="FFFFFF"/>
              </w:rPr>
            </w:pPr>
            <w:r>
              <w:rPr>
                <w:rFonts w:cs="Arial"/>
                <w:sz w:val="21"/>
                <w:szCs w:val="21"/>
                <w:shd w:val="clear" w:color="auto" w:fill="FFFFFF"/>
              </w:rPr>
              <w:t xml:space="preserve">In line with </w:t>
            </w:r>
            <w:r w:rsidR="00FA58DC" w:rsidRPr="0033557F">
              <w:rPr>
                <w:rFonts w:cs="Arial"/>
                <w:sz w:val="21"/>
                <w:szCs w:val="21"/>
                <w:shd w:val="clear" w:color="auto" w:fill="FFFFFF"/>
              </w:rPr>
              <w:t xml:space="preserve">DfE guidance for delivering asymptomatic testing for pupils with SEND </w:t>
            </w:r>
            <w:hyperlink r:id="rId15" w:history="1">
              <w:r w:rsidR="00FA58DC" w:rsidRPr="0033557F">
                <w:rPr>
                  <w:rStyle w:val="Hyperlink"/>
                  <w:rFonts w:ascii="Arial" w:hAnsi="Arial" w:cs="Arial"/>
                  <w:sz w:val="21"/>
                  <w:szCs w:val="21"/>
                  <w:shd w:val="clear" w:color="auto" w:fill="FFFFFF"/>
                </w:rPr>
                <w:t>rapid-asymptomatic-testing-in-specialist-settings</w:t>
              </w:r>
            </w:hyperlink>
            <w:r>
              <w:rPr>
                <w:rStyle w:val="Hyperlink"/>
                <w:rFonts w:ascii="Arial" w:hAnsi="Arial" w:cs="Arial"/>
                <w:sz w:val="21"/>
                <w:szCs w:val="21"/>
                <w:shd w:val="clear" w:color="auto" w:fill="FFFFFF"/>
              </w:rPr>
              <w:t>,</w:t>
            </w:r>
            <w:r>
              <w:rPr>
                <w:rStyle w:val="Hyperlink"/>
                <w:rFonts w:ascii="Arial" w:hAnsi="Arial" w:cs="Arial"/>
                <w:sz w:val="21"/>
                <w:szCs w:val="21"/>
                <w:u w:val="none"/>
                <w:shd w:val="clear" w:color="auto" w:fill="FFFFFF"/>
              </w:rPr>
              <w:t>, students in Phase 3 will be offered LFD tests to complete at home at the start of term</w:t>
            </w:r>
          </w:p>
          <w:p w14:paraId="4990A6ED"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4D609B87"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0E3B642F"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177F2642"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03EB7AE3"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7BD5FFD2"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5BC425AE"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0EE670EF"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398749CE"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16273A88"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79FD2CF3"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00B2534D"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54326F89"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2DEDCE50"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17109574"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72423411"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70D46177"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1EAC04A6"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483B15DE"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1DC2BD04"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52DA1459"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134B88A1"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53C54A59"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52C22B92"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7E0E67D0"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09B1865C"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6E23864C"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63E410FC"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3F6C8BA8" w14:textId="7E27CCF2" w:rsidR="00FA58DC" w:rsidRDefault="00FA58DC" w:rsidP="00FA58DC">
            <w:pPr>
              <w:tabs>
                <w:tab w:val="left" w:pos="851"/>
                <w:tab w:val="left" w:pos="2268"/>
                <w:tab w:val="left" w:pos="3402"/>
                <w:tab w:val="left" w:pos="6096"/>
              </w:tabs>
              <w:rPr>
                <w:rFonts w:cs="Arial"/>
                <w:sz w:val="21"/>
                <w:szCs w:val="21"/>
                <w:shd w:val="clear" w:color="auto" w:fill="FFFFFF"/>
              </w:rPr>
            </w:pPr>
          </w:p>
          <w:p w14:paraId="57EE56F9" w14:textId="6D8B806C" w:rsidR="00227AF1" w:rsidRDefault="00227AF1" w:rsidP="00FA58DC">
            <w:pPr>
              <w:tabs>
                <w:tab w:val="left" w:pos="851"/>
                <w:tab w:val="left" w:pos="2268"/>
                <w:tab w:val="left" w:pos="3402"/>
                <w:tab w:val="left" w:pos="6096"/>
              </w:tabs>
              <w:rPr>
                <w:rFonts w:cs="Arial"/>
                <w:sz w:val="21"/>
                <w:szCs w:val="21"/>
                <w:shd w:val="clear" w:color="auto" w:fill="FFFFFF"/>
              </w:rPr>
            </w:pPr>
          </w:p>
          <w:p w14:paraId="1BCA93A4" w14:textId="458EBD57" w:rsidR="00227AF1" w:rsidRDefault="00227AF1" w:rsidP="00FA58DC">
            <w:pPr>
              <w:tabs>
                <w:tab w:val="left" w:pos="851"/>
                <w:tab w:val="left" w:pos="2268"/>
                <w:tab w:val="left" w:pos="3402"/>
                <w:tab w:val="left" w:pos="6096"/>
              </w:tabs>
              <w:rPr>
                <w:rFonts w:cs="Arial"/>
                <w:sz w:val="21"/>
                <w:szCs w:val="21"/>
                <w:shd w:val="clear" w:color="auto" w:fill="FFFFFF"/>
              </w:rPr>
            </w:pPr>
          </w:p>
          <w:p w14:paraId="10028661" w14:textId="77777777" w:rsidR="00227AF1" w:rsidRPr="0033557F" w:rsidRDefault="00227AF1" w:rsidP="00FA58DC">
            <w:pPr>
              <w:tabs>
                <w:tab w:val="left" w:pos="851"/>
                <w:tab w:val="left" w:pos="2268"/>
                <w:tab w:val="left" w:pos="3402"/>
                <w:tab w:val="left" w:pos="6096"/>
              </w:tabs>
              <w:rPr>
                <w:rFonts w:cs="Arial"/>
                <w:sz w:val="21"/>
                <w:szCs w:val="21"/>
                <w:shd w:val="clear" w:color="auto" w:fill="FFFFFF"/>
              </w:rPr>
            </w:pPr>
          </w:p>
          <w:p w14:paraId="043D5753" w14:textId="77777777" w:rsidR="007C41AA" w:rsidRPr="0033557F" w:rsidRDefault="007C41AA" w:rsidP="00FA58DC">
            <w:pPr>
              <w:tabs>
                <w:tab w:val="left" w:pos="851"/>
                <w:tab w:val="left" w:pos="2268"/>
                <w:tab w:val="left" w:pos="3402"/>
                <w:tab w:val="left" w:pos="6096"/>
              </w:tabs>
              <w:rPr>
                <w:rFonts w:cs="Arial"/>
                <w:sz w:val="21"/>
                <w:szCs w:val="21"/>
                <w:shd w:val="clear" w:color="auto" w:fill="FFFFFF"/>
              </w:rPr>
            </w:pPr>
          </w:p>
          <w:p w14:paraId="33788833" w14:textId="77777777" w:rsidR="007C41AA" w:rsidRPr="0033557F" w:rsidRDefault="007C41AA" w:rsidP="00FA58DC">
            <w:pPr>
              <w:tabs>
                <w:tab w:val="left" w:pos="851"/>
                <w:tab w:val="left" w:pos="2268"/>
                <w:tab w:val="left" w:pos="3402"/>
                <w:tab w:val="left" w:pos="6096"/>
              </w:tabs>
              <w:rPr>
                <w:rFonts w:cs="Arial"/>
                <w:sz w:val="21"/>
                <w:szCs w:val="21"/>
                <w:shd w:val="clear" w:color="auto" w:fill="FFFFFF"/>
              </w:rPr>
            </w:pPr>
          </w:p>
          <w:p w14:paraId="42368C64" w14:textId="4D346FE8" w:rsidR="00FA58DC" w:rsidRPr="0033557F" w:rsidRDefault="005A2C89" w:rsidP="00FA58DC">
            <w:pPr>
              <w:tabs>
                <w:tab w:val="left" w:pos="851"/>
                <w:tab w:val="left" w:pos="2268"/>
                <w:tab w:val="left" w:pos="3402"/>
                <w:tab w:val="left" w:pos="6096"/>
              </w:tabs>
              <w:rPr>
                <w:rFonts w:cs="Arial"/>
                <w:sz w:val="21"/>
                <w:szCs w:val="21"/>
                <w:shd w:val="clear" w:color="auto" w:fill="FFFFFF"/>
              </w:rPr>
            </w:pPr>
            <w:r>
              <w:rPr>
                <w:rFonts w:cs="Arial"/>
                <w:sz w:val="21"/>
                <w:szCs w:val="21"/>
                <w:shd w:val="clear" w:color="auto" w:fill="FFFFFF"/>
              </w:rPr>
              <w:t>Any</w:t>
            </w:r>
            <w:r w:rsidR="00FA58DC" w:rsidRPr="0033557F">
              <w:rPr>
                <w:rFonts w:cs="Arial"/>
                <w:sz w:val="21"/>
                <w:szCs w:val="21"/>
                <w:shd w:val="clear" w:color="auto" w:fill="FFFFFF"/>
              </w:rPr>
              <w:t xml:space="preserve"> fire doors </w:t>
            </w:r>
            <w:r>
              <w:rPr>
                <w:rFonts w:cs="Arial"/>
                <w:sz w:val="21"/>
                <w:szCs w:val="21"/>
                <w:shd w:val="clear" w:color="auto" w:fill="FFFFFF"/>
              </w:rPr>
              <w:t xml:space="preserve">that </w:t>
            </w:r>
            <w:r w:rsidR="00FA58DC" w:rsidRPr="0033557F">
              <w:rPr>
                <w:rFonts w:cs="Arial"/>
                <w:sz w:val="21"/>
                <w:szCs w:val="21"/>
                <w:shd w:val="clear" w:color="auto" w:fill="FFFFFF"/>
              </w:rPr>
              <w:t xml:space="preserve">are needed to be kept open </w:t>
            </w:r>
            <w:r>
              <w:rPr>
                <w:rFonts w:cs="Arial"/>
                <w:sz w:val="21"/>
                <w:szCs w:val="21"/>
                <w:shd w:val="clear" w:color="auto" w:fill="FFFFFF"/>
              </w:rPr>
              <w:t>will</w:t>
            </w:r>
            <w:r w:rsidR="00FA58DC" w:rsidRPr="0033557F">
              <w:rPr>
                <w:rFonts w:cs="Arial"/>
                <w:sz w:val="21"/>
                <w:szCs w:val="21"/>
                <w:shd w:val="clear" w:color="auto" w:fill="FFFFFF"/>
              </w:rPr>
              <w:t xml:space="preserve"> be fitted with automatic hold open devices (“dorgards” or hardwired equivalents) which shut on activation of the fire alarm. </w:t>
            </w:r>
          </w:p>
          <w:p w14:paraId="41B4A26F"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49C84873" w14:textId="77777777" w:rsidR="00FA58DC" w:rsidRPr="0033557F" w:rsidRDefault="00FA58DC" w:rsidP="00FA58DC">
            <w:pPr>
              <w:tabs>
                <w:tab w:val="left" w:pos="851"/>
                <w:tab w:val="left" w:pos="2268"/>
                <w:tab w:val="left" w:pos="3402"/>
                <w:tab w:val="left" w:pos="6096"/>
              </w:tabs>
              <w:rPr>
                <w:rFonts w:cs="Arial"/>
                <w:sz w:val="21"/>
                <w:szCs w:val="21"/>
                <w:shd w:val="clear" w:color="auto" w:fill="FFFFFF"/>
              </w:rPr>
            </w:pPr>
          </w:p>
          <w:p w14:paraId="0F44D4AF" w14:textId="77777777" w:rsidR="00FA58DC" w:rsidRDefault="00FA58DC" w:rsidP="00FA58DC">
            <w:pPr>
              <w:tabs>
                <w:tab w:val="left" w:pos="851"/>
                <w:tab w:val="left" w:pos="2268"/>
                <w:tab w:val="left" w:pos="3402"/>
                <w:tab w:val="left" w:pos="6096"/>
              </w:tabs>
              <w:rPr>
                <w:rFonts w:ascii="Eurostile" w:hAnsi="Eurostile"/>
                <w:sz w:val="21"/>
                <w:szCs w:val="21"/>
              </w:rPr>
            </w:pPr>
          </w:p>
          <w:p w14:paraId="3BBDF110" w14:textId="77777777" w:rsidR="006366E4" w:rsidRDefault="006366E4" w:rsidP="00FA58DC">
            <w:pPr>
              <w:tabs>
                <w:tab w:val="left" w:pos="851"/>
                <w:tab w:val="left" w:pos="2268"/>
                <w:tab w:val="left" w:pos="3402"/>
                <w:tab w:val="left" w:pos="6096"/>
              </w:tabs>
              <w:rPr>
                <w:rFonts w:ascii="Eurostile" w:hAnsi="Eurostile"/>
                <w:sz w:val="21"/>
                <w:szCs w:val="21"/>
              </w:rPr>
            </w:pPr>
          </w:p>
          <w:p w14:paraId="25DC6B8C" w14:textId="77777777" w:rsidR="006366E4" w:rsidRDefault="006366E4" w:rsidP="00FA58DC">
            <w:pPr>
              <w:tabs>
                <w:tab w:val="left" w:pos="851"/>
                <w:tab w:val="left" w:pos="2268"/>
                <w:tab w:val="left" w:pos="3402"/>
                <w:tab w:val="left" w:pos="6096"/>
              </w:tabs>
              <w:rPr>
                <w:rFonts w:ascii="Eurostile" w:hAnsi="Eurostile"/>
                <w:sz w:val="21"/>
                <w:szCs w:val="21"/>
              </w:rPr>
            </w:pPr>
          </w:p>
          <w:p w14:paraId="44270C27" w14:textId="77777777" w:rsidR="006366E4" w:rsidRDefault="006366E4" w:rsidP="00FA58DC">
            <w:pPr>
              <w:tabs>
                <w:tab w:val="left" w:pos="851"/>
                <w:tab w:val="left" w:pos="2268"/>
                <w:tab w:val="left" w:pos="3402"/>
                <w:tab w:val="left" w:pos="6096"/>
              </w:tabs>
              <w:rPr>
                <w:rFonts w:ascii="Eurostile" w:hAnsi="Eurostile"/>
                <w:sz w:val="21"/>
                <w:szCs w:val="21"/>
              </w:rPr>
            </w:pPr>
          </w:p>
          <w:p w14:paraId="00795382" w14:textId="77777777" w:rsidR="006366E4" w:rsidRDefault="006366E4" w:rsidP="00FA58DC">
            <w:pPr>
              <w:tabs>
                <w:tab w:val="left" w:pos="851"/>
                <w:tab w:val="left" w:pos="2268"/>
                <w:tab w:val="left" w:pos="3402"/>
                <w:tab w:val="left" w:pos="6096"/>
              </w:tabs>
              <w:rPr>
                <w:rFonts w:ascii="Eurostile" w:hAnsi="Eurostile"/>
                <w:sz w:val="21"/>
                <w:szCs w:val="21"/>
              </w:rPr>
            </w:pPr>
          </w:p>
          <w:p w14:paraId="18DFC6F7" w14:textId="77777777" w:rsidR="006366E4" w:rsidRDefault="006366E4" w:rsidP="00FA58DC">
            <w:pPr>
              <w:tabs>
                <w:tab w:val="left" w:pos="851"/>
                <w:tab w:val="left" w:pos="2268"/>
                <w:tab w:val="left" w:pos="3402"/>
                <w:tab w:val="left" w:pos="6096"/>
              </w:tabs>
              <w:rPr>
                <w:rFonts w:ascii="Eurostile" w:hAnsi="Eurostile"/>
                <w:sz w:val="21"/>
                <w:szCs w:val="21"/>
              </w:rPr>
            </w:pPr>
          </w:p>
          <w:p w14:paraId="57CF2A27" w14:textId="510D05F5" w:rsidR="006366E4" w:rsidRDefault="006366E4" w:rsidP="00FA58DC">
            <w:pPr>
              <w:tabs>
                <w:tab w:val="left" w:pos="851"/>
                <w:tab w:val="left" w:pos="2268"/>
                <w:tab w:val="left" w:pos="3402"/>
                <w:tab w:val="left" w:pos="6096"/>
              </w:tabs>
              <w:rPr>
                <w:rFonts w:ascii="Eurostile" w:hAnsi="Eurostile"/>
                <w:sz w:val="21"/>
                <w:szCs w:val="21"/>
              </w:rPr>
            </w:pPr>
          </w:p>
          <w:p w14:paraId="7BAA5853" w14:textId="77777777" w:rsidR="00227AF1" w:rsidRDefault="00227AF1" w:rsidP="00FA58DC">
            <w:pPr>
              <w:tabs>
                <w:tab w:val="left" w:pos="851"/>
                <w:tab w:val="left" w:pos="2268"/>
                <w:tab w:val="left" w:pos="3402"/>
                <w:tab w:val="left" w:pos="6096"/>
              </w:tabs>
              <w:rPr>
                <w:rFonts w:ascii="Eurostile" w:hAnsi="Eurostile"/>
                <w:sz w:val="21"/>
                <w:szCs w:val="21"/>
              </w:rPr>
            </w:pPr>
          </w:p>
          <w:p w14:paraId="729A0F20" w14:textId="77777777" w:rsidR="006366E4" w:rsidRDefault="006366E4" w:rsidP="00FA58DC">
            <w:pPr>
              <w:tabs>
                <w:tab w:val="left" w:pos="851"/>
                <w:tab w:val="left" w:pos="2268"/>
                <w:tab w:val="left" w:pos="3402"/>
                <w:tab w:val="left" w:pos="6096"/>
              </w:tabs>
              <w:rPr>
                <w:rFonts w:ascii="Eurostile" w:hAnsi="Eurostile"/>
                <w:sz w:val="21"/>
                <w:szCs w:val="21"/>
              </w:rPr>
            </w:pPr>
          </w:p>
          <w:p w14:paraId="7DB43DFF" w14:textId="77777777" w:rsidR="006366E4" w:rsidRDefault="006366E4" w:rsidP="00FA58DC">
            <w:pPr>
              <w:tabs>
                <w:tab w:val="left" w:pos="851"/>
                <w:tab w:val="left" w:pos="2268"/>
                <w:tab w:val="left" w:pos="3402"/>
                <w:tab w:val="left" w:pos="6096"/>
              </w:tabs>
              <w:rPr>
                <w:rFonts w:ascii="Eurostile" w:hAnsi="Eurostile"/>
                <w:sz w:val="21"/>
                <w:szCs w:val="21"/>
              </w:rPr>
            </w:pPr>
          </w:p>
          <w:p w14:paraId="5F2D17D8" w14:textId="77777777" w:rsidR="006366E4" w:rsidRDefault="006366E4" w:rsidP="00FA58DC">
            <w:pPr>
              <w:tabs>
                <w:tab w:val="left" w:pos="851"/>
                <w:tab w:val="left" w:pos="2268"/>
                <w:tab w:val="left" w:pos="3402"/>
                <w:tab w:val="left" w:pos="6096"/>
              </w:tabs>
              <w:rPr>
                <w:rFonts w:ascii="Eurostile" w:hAnsi="Eurostile"/>
                <w:sz w:val="21"/>
                <w:szCs w:val="21"/>
              </w:rPr>
            </w:pPr>
          </w:p>
          <w:p w14:paraId="5FEC2FB7" w14:textId="30964F39" w:rsidR="006366E4" w:rsidRPr="0033557F" w:rsidRDefault="00227AF1" w:rsidP="00FA58DC">
            <w:pPr>
              <w:tabs>
                <w:tab w:val="left" w:pos="851"/>
                <w:tab w:val="left" w:pos="2268"/>
                <w:tab w:val="left" w:pos="3402"/>
                <w:tab w:val="left" w:pos="6096"/>
              </w:tabs>
              <w:rPr>
                <w:rFonts w:ascii="Eurostile" w:hAnsi="Eurostile"/>
                <w:sz w:val="21"/>
                <w:szCs w:val="21"/>
              </w:rPr>
            </w:pPr>
            <w:r>
              <w:rPr>
                <w:rFonts w:ascii="Eurostile" w:hAnsi="Eurostile"/>
                <w:color w:val="FF0000"/>
                <w:sz w:val="21"/>
                <w:szCs w:val="21"/>
              </w:rPr>
              <w:t>Review of meetings/ CPD opportunities – limit where possible or move to online</w:t>
            </w:r>
          </w:p>
        </w:tc>
        <w:tc>
          <w:tcPr>
            <w:tcW w:w="1123" w:type="dxa"/>
            <w:shd w:val="clear" w:color="auto" w:fill="auto"/>
          </w:tcPr>
          <w:p w14:paraId="33F84C87" w14:textId="77777777" w:rsidR="00FA58DC" w:rsidRPr="00072B90" w:rsidRDefault="0033557F" w:rsidP="00FA58DC">
            <w:pPr>
              <w:rPr>
                <w:sz w:val="21"/>
                <w:szCs w:val="21"/>
              </w:rPr>
            </w:pPr>
            <w:r w:rsidRPr="00072B90">
              <w:rPr>
                <w:sz w:val="21"/>
                <w:szCs w:val="21"/>
              </w:rPr>
              <w:lastRenderedPageBreak/>
              <w:t>JH, NY, RH</w:t>
            </w:r>
          </w:p>
          <w:p w14:paraId="2E9FBDC7" w14:textId="77777777" w:rsidR="005A2C89" w:rsidRPr="00072B90" w:rsidRDefault="005A2C89" w:rsidP="00FA58DC">
            <w:pPr>
              <w:rPr>
                <w:sz w:val="21"/>
                <w:szCs w:val="21"/>
              </w:rPr>
            </w:pPr>
          </w:p>
          <w:p w14:paraId="5B8A90F9" w14:textId="77777777" w:rsidR="005A2C89" w:rsidRPr="00072B90" w:rsidRDefault="005A2C89" w:rsidP="00FA58DC">
            <w:pPr>
              <w:rPr>
                <w:sz w:val="21"/>
                <w:szCs w:val="21"/>
              </w:rPr>
            </w:pPr>
          </w:p>
          <w:p w14:paraId="0A410BF1" w14:textId="77777777" w:rsidR="005A2C89" w:rsidRPr="00072B90" w:rsidRDefault="005A2C89" w:rsidP="00FA58DC">
            <w:pPr>
              <w:rPr>
                <w:sz w:val="21"/>
                <w:szCs w:val="21"/>
              </w:rPr>
            </w:pPr>
          </w:p>
          <w:p w14:paraId="01317788" w14:textId="77777777" w:rsidR="005A2C89" w:rsidRPr="00072B90" w:rsidRDefault="005A2C89" w:rsidP="00FA58DC">
            <w:pPr>
              <w:rPr>
                <w:sz w:val="21"/>
                <w:szCs w:val="21"/>
              </w:rPr>
            </w:pPr>
          </w:p>
          <w:p w14:paraId="1B49F4E2" w14:textId="77777777" w:rsidR="005A2C89" w:rsidRPr="00072B90" w:rsidRDefault="005A2C89" w:rsidP="00FA58DC">
            <w:pPr>
              <w:rPr>
                <w:sz w:val="21"/>
                <w:szCs w:val="21"/>
              </w:rPr>
            </w:pPr>
          </w:p>
          <w:p w14:paraId="78A84AD6" w14:textId="77777777" w:rsidR="005A2C89" w:rsidRPr="00072B90" w:rsidRDefault="005A2C89" w:rsidP="00FA58DC">
            <w:pPr>
              <w:rPr>
                <w:sz w:val="21"/>
                <w:szCs w:val="21"/>
              </w:rPr>
            </w:pPr>
          </w:p>
          <w:p w14:paraId="5C25194C" w14:textId="77777777" w:rsidR="005A2C89" w:rsidRPr="00072B90" w:rsidRDefault="005A2C89" w:rsidP="00FA58DC">
            <w:pPr>
              <w:rPr>
                <w:sz w:val="21"/>
                <w:szCs w:val="21"/>
              </w:rPr>
            </w:pPr>
          </w:p>
          <w:p w14:paraId="71BD7E5B" w14:textId="77777777" w:rsidR="005A2C89" w:rsidRPr="00072B90" w:rsidRDefault="005A2C89" w:rsidP="00FA58DC">
            <w:pPr>
              <w:rPr>
                <w:sz w:val="21"/>
                <w:szCs w:val="21"/>
              </w:rPr>
            </w:pPr>
          </w:p>
          <w:p w14:paraId="1E9E7743" w14:textId="77777777" w:rsidR="005A2C89" w:rsidRPr="00072B90" w:rsidRDefault="005A2C89" w:rsidP="00FA58DC">
            <w:pPr>
              <w:rPr>
                <w:sz w:val="21"/>
                <w:szCs w:val="21"/>
              </w:rPr>
            </w:pPr>
          </w:p>
          <w:p w14:paraId="23CBDB36" w14:textId="77777777" w:rsidR="005A2C89" w:rsidRPr="00072B90" w:rsidRDefault="005A2C89" w:rsidP="00FA58DC">
            <w:pPr>
              <w:rPr>
                <w:sz w:val="21"/>
                <w:szCs w:val="21"/>
              </w:rPr>
            </w:pPr>
          </w:p>
          <w:p w14:paraId="0C52504B" w14:textId="77777777" w:rsidR="005A2C89" w:rsidRPr="00072B90" w:rsidRDefault="005A2C89" w:rsidP="00FA58DC">
            <w:pPr>
              <w:rPr>
                <w:sz w:val="21"/>
                <w:szCs w:val="21"/>
              </w:rPr>
            </w:pPr>
          </w:p>
          <w:p w14:paraId="24399337" w14:textId="77777777" w:rsidR="005A2C89" w:rsidRPr="00072B90" w:rsidRDefault="005A2C89" w:rsidP="00FA58DC">
            <w:pPr>
              <w:rPr>
                <w:sz w:val="21"/>
                <w:szCs w:val="21"/>
              </w:rPr>
            </w:pPr>
          </w:p>
          <w:p w14:paraId="2F211C52" w14:textId="77777777" w:rsidR="005A2C89" w:rsidRPr="00072B90" w:rsidRDefault="005A2C89" w:rsidP="00FA58DC">
            <w:pPr>
              <w:rPr>
                <w:sz w:val="21"/>
                <w:szCs w:val="21"/>
              </w:rPr>
            </w:pPr>
          </w:p>
          <w:p w14:paraId="042F5028" w14:textId="77777777" w:rsidR="005A2C89" w:rsidRPr="00072B90" w:rsidRDefault="005A2C89" w:rsidP="00FA58DC">
            <w:pPr>
              <w:rPr>
                <w:sz w:val="21"/>
                <w:szCs w:val="21"/>
              </w:rPr>
            </w:pPr>
          </w:p>
          <w:p w14:paraId="1F28F083" w14:textId="77777777" w:rsidR="005A2C89" w:rsidRPr="00072B90" w:rsidRDefault="005A2C89" w:rsidP="00FA58DC">
            <w:pPr>
              <w:rPr>
                <w:sz w:val="21"/>
                <w:szCs w:val="21"/>
              </w:rPr>
            </w:pPr>
          </w:p>
          <w:p w14:paraId="0541B203" w14:textId="77777777" w:rsidR="005A2C89" w:rsidRPr="00072B90" w:rsidRDefault="005A2C89" w:rsidP="00FA58DC">
            <w:pPr>
              <w:rPr>
                <w:sz w:val="21"/>
                <w:szCs w:val="21"/>
              </w:rPr>
            </w:pPr>
          </w:p>
          <w:p w14:paraId="51BD05A5" w14:textId="77777777" w:rsidR="005A2C89" w:rsidRPr="00072B90" w:rsidRDefault="005A2C89" w:rsidP="00FA58DC">
            <w:pPr>
              <w:rPr>
                <w:sz w:val="21"/>
                <w:szCs w:val="21"/>
              </w:rPr>
            </w:pPr>
          </w:p>
          <w:p w14:paraId="02B9E771" w14:textId="77777777" w:rsidR="005A2C89" w:rsidRPr="00072B90" w:rsidRDefault="005A2C89" w:rsidP="00FA58DC">
            <w:pPr>
              <w:rPr>
                <w:sz w:val="21"/>
                <w:szCs w:val="21"/>
              </w:rPr>
            </w:pPr>
          </w:p>
          <w:p w14:paraId="174CE767" w14:textId="77777777" w:rsidR="005A2C89" w:rsidRPr="00072B90" w:rsidRDefault="005A2C89" w:rsidP="00FA58DC">
            <w:pPr>
              <w:rPr>
                <w:sz w:val="21"/>
                <w:szCs w:val="21"/>
              </w:rPr>
            </w:pPr>
          </w:p>
          <w:p w14:paraId="0C48DCE7" w14:textId="77777777" w:rsidR="005A2C89" w:rsidRPr="00072B90" w:rsidRDefault="005A2C89" w:rsidP="00FA58DC">
            <w:pPr>
              <w:rPr>
                <w:sz w:val="21"/>
                <w:szCs w:val="21"/>
              </w:rPr>
            </w:pPr>
          </w:p>
          <w:p w14:paraId="1418A732" w14:textId="77777777" w:rsidR="005A2C89" w:rsidRPr="00072B90" w:rsidRDefault="005A2C89" w:rsidP="00FA58DC">
            <w:pPr>
              <w:rPr>
                <w:sz w:val="21"/>
                <w:szCs w:val="21"/>
              </w:rPr>
            </w:pPr>
          </w:p>
          <w:p w14:paraId="0547872B" w14:textId="77777777" w:rsidR="005A2C89" w:rsidRPr="00072B90" w:rsidRDefault="005A2C89" w:rsidP="00FA58DC">
            <w:pPr>
              <w:rPr>
                <w:sz w:val="21"/>
                <w:szCs w:val="21"/>
              </w:rPr>
            </w:pPr>
          </w:p>
          <w:p w14:paraId="73181A9E" w14:textId="77777777" w:rsidR="005A2C89" w:rsidRPr="00072B90" w:rsidRDefault="005A2C89" w:rsidP="00FA58DC">
            <w:pPr>
              <w:rPr>
                <w:sz w:val="21"/>
                <w:szCs w:val="21"/>
              </w:rPr>
            </w:pPr>
          </w:p>
          <w:p w14:paraId="753B0B9B" w14:textId="77777777" w:rsidR="005A2C89" w:rsidRPr="00072B90" w:rsidRDefault="005A2C89" w:rsidP="00FA58DC">
            <w:pPr>
              <w:rPr>
                <w:sz w:val="21"/>
                <w:szCs w:val="21"/>
              </w:rPr>
            </w:pPr>
          </w:p>
          <w:p w14:paraId="3062DCB3" w14:textId="77777777" w:rsidR="005A2C89" w:rsidRPr="00072B90" w:rsidRDefault="005A2C89" w:rsidP="00FA58DC">
            <w:pPr>
              <w:rPr>
                <w:sz w:val="21"/>
                <w:szCs w:val="21"/>
              </w:rPr>
            </w:pPr>
          </w:p>
          <w:p w14:paraId="77502F2A" w14:textId="77777777" w:rsidR="005A2C89" w:rsidRPr="00072B90" w:rsidRDefault="005A2C89" w:rsidP="00FA58DC">
            <w:pPr>
              <w:rPr>
                <w:sz w:val="21"/>
                <w:szCs w:val="21"/>
              </w:rPr>
            </w:pPr>
          </w:p>
          <w:p w14:paraId="417D1482" w14:textId="77777777" w:rsidR="005A2C89" w:rsidRPr="00072B90" w:rsidRDefault="005A2C89" w:rsidP="00FA58DC">
            <w:pPr>
              <w:rPr>
                <w:sz w:val="21"/>
                <w:szCs w:val="21"/>
              </w:rPr>
            </w:pPr>
          </w:p>
          <w:p w14:paraId="72258A2E" w14:textId="77777777" w:rsidR="005A2C89" w:rsidRPr="00072B90" w:rsidRDefault="005A2C89" w:rsidP="00FA58DC">
            <w:pPr>
              <w:rPr>
                <w:sz w:val="21"/>
                <w:szCs w:val="21"/>
              </w:rPr>
            </w:pPr>
          </w:p>
          <w:p w14:paraId="306C5E77" w14:textId="77777777" w:rsidR="005A2C89" w:rsidRPr="00072B90" w:rsidRDefault="005A2C89" w:rsidP="00FA58DC">
            <w:pPr>
              <w:rPr>
                <w:sz w:val="21"/>
                <w:szCs w:val="21"/>
              </w:rPr>
            </w:pPr>
          </w:p>
          <w:p w14:paraId="291E6292" w14:textId="77777777" w:rsidR="005A2C89" w:rsidRPr="00072B90" w:rsidRDefault="005A2C89" w:rsidP="00FA58DC">
            <w:pPr>
              <w:rPr>
                <w:sz w:val="21"/>
                <w:szCs w:val="21"/>
              </w:rPr>
            </w:pPr>
          </w:p>
          <w:p w14:paraId="700256EC" w14:textId="77777777" w:rsidR="005A2C89" w:rsidRPr="00072B90" w:rsidRDefault="005A2C89" w:rsidP="00FA58DC">
            <w:pPr>
              <w:rPr>
                <w:sz w:val="21"/>
                <w:szCs w:val="21"/>
              </w:rPr>
            </w:pPr>
          </w:p>
          <w:p w14:paraId="7BD91AE7" w14:textId="77777777" w:rsidR="005A2C89" w:rsidRPr="00072B90" w:rsidRDefault="005A2C89" w:rsidP="00FA58DC">
            <w:pPr>
              <w:rPr>
                <w:sz w:val="21"/>
                <w:szCs w:val="21"/>
              </w:rPr>
            </w:pPr>
          </w:p>
          <w:p w14:paraId="790BE07C" w14:textId="77777777" w:rsidR="005A2C89" w:rsidRPr="00072B90" w:rsidRDefault="005A2C89" w:rsidP="00FA58DC">
            <w:pPr>
              <w:rPr>
                <w:sz w:val="21"/>
                <w:szCs w:val="21"/>
              </w:rPr>
            </w:pPr>
          </w:p>
          <w:p w14:paraId="13A5927B" w14:textId="77777777" w:rsidR="005A2C89" w:rsidRPr="00072B90" w:rsidRDefault="005A2C89" w:rsidP="00FA58DC">
            <w:pPr>
              <w:rPr>
                <w:sz w:val="21"/>
                <w:szCs w:val="21"/>
              </w:rPr>
            </w:pPr>
          </w:p>
          <w:p w14:paraId="2E237C74" w14:textId="77777777" w:rsidR="005A2C89" w:rsidRPr="00072B90" w:rsidRDefault="005A2C89" w:rsidP="00FA58DC">
            <w:pPr>
              <w:rPr>
                <w:sz w:val="21"/>
                <w:szCs w:val="21"/>
              </w:rPr>
            </w:pPr>
          </w:p>
          <w:p w14:paraId="6027B313" w14:textId="77777777" w:rsidR="005A2C89" w:rsidRPr="00072B90" w:rsidRDefault="005A2C89" w:rsidP="00FA58DC">
            <w:pPr>
              <w:rPr>
                <w:sz w:val="21"/>
                <w:szCs w:val="21"/>
              </w:rPr>
            </w:pPr>
          </w:p>
          <w:p w14:paraId="1F3CA3F7" w14:textId="77777777" w:rsidR="005A2C89" w:rsidRPr="00072B90" w:rsidRDefault="005A2C89" w:rsidP="00FA58DC">
            <w:pPr>
              <w:rPr>
                <w:sz w:val="21"/>
                <w:szCs w:val="21"/>
              </w:rPr>
            </w:pPr>
          </w:p>
          <w:p w14:paraId="4854D57E" w14:textId="77777777" w:rsidR="005A2C89" w:rsidRPr="00072B90" w:rsidRDefault="005A2C89" w:rsidP="00FA58DC">
            <w:pPr>
              <w:rPr>
                <w:sz w:val="21"/>
                <w:szCs w:val="21"/>
              </w:rPr>
            </w:pPr>
          </w:p>
          <w:p w14:paraId="7FBA2231" w14:textId="77777777" w:rsidR="005A2C89" w:rsidRPr="00072B90" w:rsidRDefault="005A2C89" w:rsidP="00FA58DC">
            <w:pPr>
              <w:rPr>
                <w:sz w:val="21"/>
                <w:szCs w:val="21"/>
              </w:rPr>
            </w:pPr>
          </w:p>
          <w:p w14:paraId="4F4B25BC" w14:textId="4BE9ED90" w:rsidR="005A2C89" w:rsidRDefault="005A2C89" w:rsidP="00FA58DC">
            <w:pPr>
              <w:rPr>
                <w:sz w:val="21"/>
                <w:szCs w:val="21"/>
              </w:rPr>
            </w:pPr>
          </w:p>
          <w:p w14:paraId="684B7B3C" w14:textId="32C3A967" w:rsidR="00227AF1" w:rsidRDefault="00227AF1" w:rsidP="00FA58DC">
            <w:pPr>
              <w:rPr>
                <w:sz w:val="21"/>
                <w:szCs w:val="21"/>
              </w:rPr>
            </w:pPr>
          </w:p>
          <w:p w14:paraId="1746B0E2" w14:textId="77777777" w:rsidR="00227AF1" w:rsidRPr="00072B90" w:rsidRDefault="00227AF1" w:rsidP="00FA58DC">
            <w:pPr>
              <w:rPr>
                <w:sz w:val="21"/>
                <w:szCs w:val="21"/>
              </w:rPr>
            </w:pPr>
          </w:p>
          <w:p w14:paraId="686A7D29" w14:textId="77777777" w:rsidR="005A2C89" w:rsidRPr="00072B90" w:rsidRDefault="005A2C89" w:rsidP="00FA58DC">
            <w:pPr>
              <w:rPr>
                <w:sz w:val="21"/>
                <w:szCs w:val="21"/>
              </w:rPr>
            </w:pPr>
          </w:p>
          <w:p w14:paraId="20A55D97" w14:textId="77777777" w:rsidR="005A2C89" w:rsidRPr="00072B90" w:rsidRDefault="005A2C89" w:rsidP="00FA58DC">
            <w:pPr>
              <w:rPr>
                <w:sz w:val="21"/>
                <w:szCs w:val="21"/>
              </w:rPr>
            </w:pPr>
          </w:p>
          <w:p w14:paraId="52F9B41D" w14:textId="77777777" w:rsidR="005A2C89" w:rsidRPr="00072B90" w:rsidRDefault="005A2C89" w:rsidP="00FA58DC">
            <w:pPr>
              <w:rPr>
                <w:sz w:val="21"/>
                <w:szCs w:val="21"/>
              </w:rPr>
            </w:pPr>
          </w:p>
          <w:p w14:paraId="190649B7" w14:textId="77777777" w:rsidR="005A2C89" w:rsidRPr="00072B90" w:rsidRDefault="005A2C89" w:rsidP="00FA58DC">
            <w:pPr>
              <w:rPr>
                <w:sz w:val="21"/>
                <w:szCs w:val="21"/>
              </w:rPr>
            </w:pPr>
            <w:r w:rsidRPr="00072B90">
              <w:rPr>
                <w:sz w:val="21"/>
                <w:szCs w:val="21"/>
              </w:rPr>
              <w:t>JH, KC, LA</w:t>
            </w:r>
          </w:p>
          <w:p w14:paraId="2DD720D1" w14:textId="77777777" w:rsidR="00072B90" w:rsidRPr="00072B90" w:rsidRDefault="00072B90" w:rsidP="00FA58DC">
            <w:pPr>
              <w:rPr>
                <w:sz w:val="21"/>
                <w:szCs w:val="21"/>
              </w:rPr>
            </w:pPr>
          </w:p>
          <w:p w14:paraId="35D2D5E6" w14:textId="77777777" w:rsidR="00072B90" w:rsidRPr="00072B90" w:rsidRDefault="00072B90" w:rsidP="00FA58DC">
            <w:pPr>
              <w:rPr>
                <w:sz w:val="21"/>
                <w:szCs w:val="21"/>
              </w:rPr>
            </w:pPr>
          </w:p>
          <w:p w14:paraId="53A43AD0" w14:textId="77777777" w:rsidR="00072B90" w:rsidRPr="00072B90" w:rsidRDefault="00072B90" w:rsidP="00FA58DC">
            <w:pPr>
              <w:rPr>
                <w:sz w:val="21"/>
                <w:szCs w:val="21"/>
              </w:rPr>
            </w:pPr>
          </w:p>
          <w:p w14:paraId="373372B5" w14:textId="77777777" w:rsidR="00072B90" w:rsidRPr="00072B90" w:rsidRDefault="00072B90" w:rsidP="00FA58DC">
            <w:pPr>
              <w:rPr>
                <w:sz w:val="21"/>
                <w:szCs w:val="21"/>
              </w:rPr>
            </w:pPr>
          </w:p>
          <w:p w14:paraId="45F4697F" w14:textId="77777777" w:rsidR="00072B90" w:rsidRPr="00072B90" w:rsidRDefault="00072B90" w:rsidP="00FA58DC">
            <w:pPr>
              <w:rPr>
                <w:sz w:val="21"/>
                <w:szCs w:val="21"/>
              </w:rPr>
            </w:pPr>
          </w:p>
          <w:p w14:paraId="6813E56B" w14:textId="77777777" w:rsidR="00072B90" w:rsidRPr="00072B90" w:rsidRDefault="00072B90" w:rsidP="00FA58DC">
            <w:pPr>
              <w:rPr>
                <w:sz w:val="21"/>
                <w:szCs w:val="21"/>
              </w:rPr>
            </w:pPr>
          </w:p>
          <w:p w14:paraId="05880941" w14:textId="77777777" w:rsidR="00072B90" w:rsidRPr="00072B90" w:rsidRDefault="00072B90" w:rsidP="00FA58DC">
            <w:pPr>
              <w:rPr>
                <w:sz w:val="21"/>
                <w:szCs w:val="21"/>
              </w:rPr>
            </w:pPr>
          </w:p>
          <w:p w14:paraId="41A8821A" w14:textId="77777777" w:rsidR="00072B90" w:rsidRPr="00072B90" w:rsidRDefault="00072B90" w:rsidP="00FA58DC">
            <w:pPr>
              <w:rPr>
                <w:sz w:val="21"/>
                <w:szCs w:val="21"/>
              </w:rPr>
            </w:pPr>
          </w:p>
          <w:p w14:paraId="02EF71C0" w14:textId="0927A8FF" w:rsidR="00072B90" w:rsidRPr="00072B90" w:rsidRDefault="00072B90" w:rsidP="00FA58DC">
            <w:pPr>
              <w:rPr>
                <w:sz w:val="21"/>
                <w:szCs w:val="21"/>
              </w:rPr>
            </w:pPr>
          </w:p>
        </w:tc>
        <w:tc>
          <w:tcPr>
            <w:tcW w:w="1043" w:type="dxa"/>
            <w:shd w:val="clear" w:color="auto" w:fill="auto"/>
          </w:tcPr>
          <w:p w14:paraId="0A1BBC6E" w14:textId="77777777" w:rsidR="00FA58DC" w:rsidRPr="00072B90" w:rsidRDefault="0033557F" w:rsidP="00FA58DC">
            <w:pPr>
              <w:rPr>
                <w:sz w:val="21"/>
                <w:szCs w:val="21"/>
              </w:rPr>
            </w:pPr>
            <w:r w:rsidRPr="00072B90">
              <w:rPr>
                <w:sz w:val="21"/>
                <w:szCs w:val="21"/>
              </w:rPr>
              <w:lastRenderedPageBreak/>
              <w:t>Sept 2021</w:t>
            </w:r>
          </w:p>
          <w:p w14:paraId="77FC4114" w14:textId="77777777" w:rsidR="005A2C89" w:rsidRPr="00072B90" w:rsidRDefault="005A2C89" w:rsidP="00FA58DC">
            <w:pPr>
              <w:rPr>
                <w:sz w:val="21"/>
                <w:szCs w:val="21"/>
              </w:rPr>
            </w:pPr>
          </w:p>
          <w:p w14:paraId="407B31D7" w14:textId="77777777" w:rsidR="005A2C89" w:rsidRPr="00072B90" w:rsidRDefault="005A2C89" w:rsidP="00FA58DC">
            <w:pPr>
              <w:rPr>
                <w:sz w:val="21"/>
                <w:szCs w:val="21"/>
              </w:rPr>
            </w:pPr>
          </w:p>
          <w:p w14:paraId="4DA39F98" w14:textId="77777777" w:rsidR="005A2C89" w:rsidRPr="00072B90" w:rsidRDefault="005A2C89" w:rsidP="00FA58DC">
            <w:pPr>
              <w:rPr>
                <w:sz w:val="21"/>
                <w:szCs w:val="21"/>
              </w:rPr>
            </w:pPr>
          </w:p>
          <w:p w14:paraId="2595F00B" w14:textId="77777777" w:rsidR="005A2C89" w:rsidRPr="00072B90" w:rsidRDefault="005A2C89" w:rsidP="00FA58DC">
            <w:pPr>
              <w:rPr>
                <w:sz w:val="21"/>
                <w:szCs w:val="21"/>
              </w:rPr>
            </w:pPr>
          </w:p>
          <w:p w14:paraId="5834F8F1" w14:textId="77777777" w:rsidR="005A2C89" w:rsidRPr="00072B90" w:rsidRDefault="005A2C89" w:rsidP="00FA58DC">
            <w:pPr>
              <w:rPr>
                <w:sz w:val="21"/>
                <w:szCs w:val="21"/>
              </w:rPr>
            </w:pPr>
          </w:p>
          <w:p w14:paraId="291834A5" w14:textId="77777777" w:rsidR="005A2C89" w:rsidRPr="00072B90" w:rsidRDefault="005A2C89" w:rsidP="00FA58DC">
            <w:pPr>
              <w:rPr>
                <w:sz w:val="21"/>
                <w:szCs w:val="21"/>
              </w:rPr>
            </w:pPr>
          </w:p>
          <w:p w14:paraId="751A351A" w14:textId="77777777" w:rsidR="005A2C89" w:rsidRPr="00072B90" w:rsidRDefault="005A2C89" w:rsidP="00FA58DC">
            <w:pPr>
              <w:rPr>
                <w:sz w:val="21"/>
                <w:szCs w:val="21"/>
              </w:rPr>
            </w:pPr>
          </w:p>
          <w:p w14:paraId="47774600" w14:textId="77777777" w:rsidR="005A2C89" w:rsidRPr="00072B90" w:rsidRDefault="005A2C89" w:rsidP="00FA58DC">
            <w:pPr>
              <w:rPr>
                <w:sz w:val="21"/>
                <w:szCs w:val="21"/>
              </w:rPr>
            </w:pPr>
          </w:p>
          <w:p w14:paraId="3D05AD68" w14:textId="77777777" w:rsidR="005A2C89" w:rsidRPr="00072B90" w:rsidRDefault="005A2C89" w:rsidP="00FA58DC">
            <w:pPr>
              <w:rPr>
                <w:sz w:val="21"/>
                <w:szCs w:val="21"/>
              </w:rPr>
            </w:pPr>
          </w:p>
          <w:p w14:paraId="595A765B" w14:textId="77777777" w:rsidR="005A2C89" w:rsidRPr="00072B90" w:rsidRDefault="005A2C89" w:rsidP="00FA58DC">
            <w:pPr>
              <w:rPr>
                <w:sz w:val="21"/>
                <w:szCs w:val="21"/>
              </w:rPr>
            </w:pPr>
          </w:p>
          <w:p w14:paraId="5FA840B7" w14:textId="77777777" w:rsidR="005A2C89" w:rsidRPr="00072B90" w:rsidRDefault="005A2C89" w:rsidP="00FA58DC">
            <w:pPr>
              <w:rPr>
                <w:sz w:val="21"/>
                <w:szCs w:val="21"/>
              </w:rPr>
            </w:pPr>
          </w:p>
          <w:p w14:paraId="054ACB89" w14:textId="77777777" w:rsidR="005A2C89" w:rsidRPr="00072B90" w:rsidRDefault="005A2C89" w:rsidP="00FA58DC">
            <w:pPr>
              <w:rPr>
                <w:sz w:val="21"/>
                <w:szCs w:val="21"/>
              </w:rPr>
            </w:pPr>
          </w:p>
          <w:p w14:paraId="37D3E7F5" w14:textId="77777777" w:rsidR="005A2C89" w:rsidRPr="00072B90" w:rsidRDefault="005A2C89" w:rsidP="00FA58DC">
            <w:pPr>
              <w:rPr>
                <w:sz w:val="21"/>
                <w:szCs w:val="21"/>
              </w:rPr>
            </w:pPr>
          </w:p>
          <w:p w14:paraId="780F586A" w14:textId="77777777" w:rsidR="005A2C89" w:rsidRPr="00072B90" w:rsidRDefault="005A2C89" w:rsidP="00FA58DC">
            <w:pPr>
              <w:rPr>
                <w:sz w:val="21"/>
                <w:szCs w:val="21"/>
              </w:rPr>
            </w:pPr>
          </w:p>
          <w:p w14:paraId="7AC6B16F" w14:textId="77777777" w:rsidR="005A2C89" w:rsidRPr="00072B90" w:rsidRDefault="005A2C89" w:rsidP="00FA58DC">
            <w:pPr>
              <w:rPr>
                <w:sz w:val="21"/>
                <w:szCs w:val="21"/>
              </w:rPr>
            </w:pPr>
          </w:p>
          <w:p w14:paraId="00DE1CF3" w14:textId="77777777" w:rsidR="005A2C89" w:rsidRPr="00072B90" w:rsidRDefault="005A2C89" w:rsidP="00FA58DC">
            <w:pPr>
              <w:rPr>
                <w:sz w:val="21"/>
                <w:szCs w:val="21"/>
              </w:rPr>
            </w:pPr>
          </w:p>
          <w:p w14:paraId="5242AF97" w14:textId="77777777" w:rsidR="005A2C89" w:rsidRPr="00072B90" w:rsidRDefault="005A2C89" w:rsidP="00FA58DC">
            <w:pPr>
              <w:rPr>
                <w:sz w:val="21"/>
                <w:szCs w:val="21"/>
              </w:rPr>
            </w:pPr>
          </w:p>
          <w:p w14:paraId="1D423C83" w14:textId="77777777" w:rsidR="005A2C89" w:rsidRPr="00072B90" w:rsidRDefault="005A2C89" w:rsidP="00FA58DC">
            <w:pPr>
              <w:rPr>
                <w:sz w:val="21"/>
                <w:szCs w:val="21"/>
              </w:rPr>
            </w:pPr>
          </w:p>
          <w:p w14:paraId="675D07F7" w14:textId="77777777" w:rsidR="005A2C89" w:rsidRPr="00072B90" w:rsidRDefault="005A2C89" w:rsidP="00FA58DC">
            <w:pPr>
              <w:rPr>
                <w:sz w:val="21"/>
                <w:szCs w:val="21"/>
              </w:rPr>
            </w:pPr>
          </w:p>
          <w:p w14:paraId="7403E689" w14:textId="77777777" w:rsidR="005A2C89" w:rsidRPr="00072B90" w:rsidRDefault="005A2C89" w:rsidP="00FA58DC">
            <w:pPr>
              <w:rPr>
                <w:sz w:val="21"/>
                <w:szCs w:val="21"/>
              </w:rPr>
            </w:pPr>
          </w:p>
          <w:p w14:paraId="7DE0F5E5" w14:textId="77777777" w:rsidR="005A2C89" w:rsidRPr="00072B90" w:rsidRDefault="005A2C89" w:rsidP="00FA58DC">
            <w:pPr>
              <w:rPr>
                <w:sz w:val="21"/>
                <w:szCs w:val="21"/>
              </w:rPr>
            </w:pPr>
          </w:p>
          <w:p w14:paraId="386ECC05" w14:textId="77777777" w:rsidR="005A2C89" w:rsidRPr="00072B90" w:rsidRDefault="005A2C89" w:rsidP="00FA58DC">
            <w:pPr>
              <w:rPr>
                <w:sz w:val="21"/>
                <w:szCs w:val="21"/>
              </w:rPr>
            </w:pPr>
          </w:p>
          <w:p w14:paraId="4358605A" w14:textId="77777777" w:rsidR="005A2C89" w:rsidRPr="00072B90" w:rsidRDefault="005A2C89" w:rsidP="00FA58DC">
            <w:pPr>
              <w:rPr>
                <w:sz w:val="21"/>
                <w:szCs w:val="21"/>
              </w:rPr>
            </w:pPr>
          </w:p>
          <w:p w14:paraId="18FF76DF" w14:textId="77777777" w:rsidR="005A2C89" w:rsidRPr="00072B90" w:rsidRDefault="005A2C89" w:rsidP="00FA58DC">
            <w:pPr>
              <w:rPr>
                <w:sz w:val="21"/>
                <w:szCs w:val="21"/>
              </w:rPr>
            </w:pPr>
          </w:p>
          <w:p w14:paraId="188D3302" w14:textId="77777777" w:rsidR="005A2C89" w:rsidRPr="00072B90" w:rsidRDefault="005A2C89" w:rsidP="00FA58DC">
            <w:pPr>
              <w:rPr>
                <w:sz w:val="21"/>
                <w:szCs w:val="21"/>
              </w:rPr>
            </w:pPr>
          </w:p>
          <w:p w14:paraId="6EF88B92" w14:textId="77777777" w:rsidR="005A2C89" w:rsidRPr="00072B90" w:rsidRDefault="005A2C89" w:rsidP="00FA58DC">
            <w:pPr>
              <w:rPr>
                <w:sz w:val="21"/>
                <w:szCs w:val="21"/>
              </w:rPr>
            </w:pPr>
          </w:p>
          <w:p w14:paraId="7503A946" w14:textId="77777777" w:rsidR="005A2C89" w:rsidRPr="00072B90" w:rsidRDefault="005A2C89" w:rsidP="00FA58DC">
            <w:pPr>
              <w:rPr>
                <w:sz w:val="21"/>
                <w:szCs w:val="21"/>
              </w:rPr>
            </w:pPr>
          </w:p>
          <w:p w14:paraId="174DF04B" w14:textId="77777777" w:rsidR="005A2C89" w:rsidRPr="00072B90" w:rsidRDefault="005A2C89" w:rsidP="00FA58DC">
            <w:pPr>
              <w:rPr>
                <w:sz w:val="21"/>
                <w:szCs w:val="21"/>
              </w:rPr>
            </w:pPr>
          </w:p>
          <w:p w14:paraId="66944E1C" w14:textId="77777777" w:rsidR="005A2C89" w:rsidRPr="00072B90" w:rsidRDefault="005A2C89" w:rsidP="00FA58DC">
            <w:pPr>
              <w:rPr>
                <w:sz w:val="21"/>
                <w:szCs w:val="21"/>
              </w:rPr>
            </w:pPr>
          </w:p>
          <w:p w14:paraId="35ED9225" w14:textId="77777777" w:rsidR="005A2C89" w:rsidRPr="00072B90" w:rsidRDefault="005A2C89" w:rsidP="00FA58DC">
            <w:pPr>
              <w:rPr>
                <w:sz w:val="21"/>
                <w:szCs w:val="21"/>
              </w:rPr>
            </w:pPr>
          </w:p>
          <w:p w14:paraId="55AB939D" w14:textId="77777777" w:rsidR="005A2C89" w:rsidRPr="00072B90" w:rsidRDefault="005A2C89" w:rsidP="00FA58DC">
            <w:pPr>
              <w:rPr>
                <w:sz w:val="21"/>
                <w:szCs w:val="21"/>
              </w:rPr>
            </w:pPr>
          </w:p>
          <w:p w14:paraId="79AEF05F" w14:textId="77777777" w:rsidR="005A2C89" w:rsidRPr="00072B90" w:rsidRDefault="005A2C89" w:rsidP="00FA58DC">
            <w:pPr>
              <w:rPr>
                <w:sz w:val="21"/>
                <w:szCs w:val="21"/>
              </w:rPr>
            </w:pPr>
          </w:p>
          <w:p w14:paraId="400C7F67" w14:textId="77777777" w:rsidR="005A2C89" w:rsidRPr="00072B90" w:rsidRDefault="005A2C89" w:rsidP="00FA58DC">
            <w:pPr>
              <w:rPr>
                <w:sz w:val="21"/>
                <w:szCs w:val="21"/>
              </w:rPr>
            </w:pPr>
          </w:p>
          <w:p w14:paraId="68B534F4" w14:textId="77777777" w:rsidR="005A2C89" w:rsidRPr="00072B90" w:rsidRDefault="005A2C89" w:rsidP="00FA58DC">
            <w:pPr>
              <w:rPr>
                <w:sz w:val="21"/>
                <w:szCs w:val="21"/>
              </w:rPr>
            </w:pPr>
          </w:p>
          <w:p w14:paraId="1D476189" w14:textId="77777777" w:rsidR="005A2C89" w:rsidRPr="00072B90" w:rsidRDefault="005A2C89" w:rsidP="00FA58DC">
            <w:pPr>
              <w:rPr>
                <w:sz w:val="21"/>
                <w:szCs w:val="21"/>
              </w:rPr>
            </w:pPr>
          </w:p>
          <w:p w14:paraId="778F4CA5" w14:textId="77777777" w:rsidR="005A2C89" w:rsidRPr="00072B90" w:rsidRDefault="005A2C89" w:rsidP="00FA58DC">
            <w:pPr>
              <w:rPr>
                <w:sz w:val="21"/>
                <w:szCs w:val="21"/>
              </w:rPr>
            </w:pPr>
          </w:p>
          <w:p w14:paraId="6F2A04CF" w14:textId="77777777" w:rsidR="005A2C89" w:rsidRPr="00072B90" w:rsidRDefault="005A2C89" w:rsidP="00FA58DC">
            <w:pPr>
              <w:rPr>
                <w:sz w:val="21"/>
                <w:szCs w:val="21"/>
              </w:rPr>
            </w:pPr>
          </w:p>
          <w:p w14:paraId="4C0B5344" w14:textId="77777777" w:rsidR="005A2C89" w:rsidRPr="00072B90" w:rsidRDefault="005A2C89" w:rsidP="00FA58DC">
            <w:pPr>
              <w:rPr>
                <w:sz w:val="21"/>
                <w:szCs w:val="21"/>
              </w:rPr>
            </w:pPr>
          </w:p>
          <w:p w14:paraId="5B781B0E" w14:textId="77777777" w:rsidR="005A2C89" w:rsidRPr="00072B90" w:rsidRDefault="005A2C89" w:rsidP="00FA58DC">
            <w:pPr>
              <w:rPr>
                <w:sz w:val="21"/>
                <w:szCs w:val="21"/>
              </w:rPr>
            </w:pPr>
          </w:p>
          <w:p w14:paraId="064EFD17" w14:textId="0DFC8720" w:rsidR="005A2C89" w:rsidRDefault="005A2C89" w:rsidP="00FA58DC">
            <w:pPr>
              <w:rPr>
                <w:sz w:val="21"/>
                <w:szCs w:val="21"/>
              </w:rPr>
            </w:pPr>
          </w:p>
          <w:p w14:paraId="2BD892DE" w14:textId="2E8729FD" w:rsidR="00227AF1" w:rsidRDefault="00227AF1" w:rsidP="00FA58DC">
            <w:pPr>
              <w:rPr>
                <w:sz w:val="21"/>
                <w:szCs w:val="21"/>
              </w:rPr>
            </w:pPr>
          </w:p>
          <w:p w14:paraId="12629280" w14:textId="77777777" w:rsidR="00227AF1" w:rsidRPr="00072B90" w:rsidRDefault="00227AF1" w:rsidP="00FA58DC">
            <w:pPr>
              <w:rPr>
                <w:sz w:val="21"/>
                <w:szCs w:val="21"/>
              </w:rPr>
            </w:pPr>
          </w:p>
          <w:p w14:paraId="5F21BE5B" w14:textId="77777777" w:rsidR="005A2C89" w:rsidRPr="00072B90" w:rsidRDefault="005A2C89" w:rsidP="00FA58DC">
            <w:pPr>
              <w:rPr>
                <w:sz w:val="21"/>
                <w:szCs w:val="21"/>
              </w:rPr>
            </w:pPr>
          </w:p>
          <w:p w14:paraId="43950E34" w14:textId="77777777" w:rsidR="005A2C89" w:rsidRPr="00072B90" w:rsidRDefault="005A2C89" w:rsidP="00FA58DC">
            <w:pPr>
              <w:rPr>
                <w:sz w:val="21"/>
                <w:szCs w:val="21"/>
              </w:rPr>
            </w:pPr>
          </w:p>
          <w:p w14:paraId="0F0DED3B" w14:textId="77777777" w:rsidR="005A2C89" w:rsidRPr="00072B90" w:rsidRDefault="005A2C89" w:rsidP="00FA58DC">
            <w:pPr>
              <w:rPr>
                <w:sz w:val="21"/>
                <w:szCs w:val="21"/>
              </w:rPr>
            </w:pPr>
          </w:p>
          <w:p w14:paraId="36EB864D" w14:textId="4B9F3365" w:rsidR="005A2C89" w:rsidRPr="00072B90" w:rsidRDefault="005A2C89" w:rsidP="00FA58DC">
            <w:pPr>
              <w:rPr>
                <w:sz w:val="21"/>
                <w:szCs w:val="21"/>
              </w:rPr>
            </w:pPr>
            <w:r w:rsidRPr="00072B90">
              <w:rPr>
                <w:sz w:val="21"/>
                <w:szCs w:val="21"/>
              </w:rPr>
              <w:t>Sept 21</w:t>
            </w:r>
          </w:p>
        </w:tc>
        <w:tc>
          <w:tcPr>
            <w:tcW w:w="1197" w:type="dxa"/>
            <w:shd w:val="clear" w:color="auto" w:fill="auto"/>
          </w:tcPr>
          <w:p w14:paraId="048C109E" w14:textId="77777777" w:rsidR="00FA58DC" w:rsidRPr="0033557F" w:rsidRDefault="00FA58DC" w:rsidP="00FA58DC">
            <w:pPr>
              <w:rPr>
                <w:b/>
                <w:sz w:val="21"/>
                <w:szCs w:val="21"/>
              </w:rPr>
            </w:pPr>
          </w:p>
        </w:tc>
      </w:tr>
      <w:tr w:rsidR="00FA58DC" w:rsidRPr="00915AD6" w14:paraId="784FD157" w14:textId="77777777" w:rsidTr="00126F74">
        <w:trPr>
          <w:trHeight w:val="86"/>
        </w:trPr>
        <w:tc>
          <w:tcPr>
            <w:tcW w:w="1647" w:type="dxa"/>
            <w:shd w:val="clear" w:color="auto" w:fill="auto"/>
          </w:tcPr>
          <w:p w14:paraId="28812593" w14:textId="7507E59E" w:rsidR="00FA58DC" w:rsidRPr="005A2C89" w:rsidRDefault="00FA58DC" w:rsidP="00FA58DC">
            <w:pPr>
              <w:rPr>
                <w:sz w:val="21"/>
                <w:szCs w:val="21"/>
              </w:rPr>
            </w:pPr>
            <w:r w:rsidRPr="005A2C89">
              <w:rPr>
                <w:sz w:val="21"/>
                <w:szCs w:val="21"/>
              </w:rPr>
              <w:lastRenderedPageBreak/>
              <w:t xml:space="preserve">Clinically extremely vulnerable staff/pupils </w:t>
            </w:r>
          </w:p>
        </w:tc>
        <w:tc>
          <w:tcPr>
            <w:tcW w:w="1710" w:type="dxa"/>
            <w:shd w:val="clear" w:color="auto" w:fill="auto"/>
          </w:tcPr>
          <w:p w14:paraId="7D8B3577" w14:textId="206F1BA5" w:rsidR="00FA58DC" w:rsidRPr="005A2C89" w:rsidRDefault="00FA58DC" w:rsidP="00FA58DC">
            <w:pPr>
              <w:rPr>
                <w:sz w:val="21"/>
                <w:szCs w:val="21"/>
              </w:rPr>
            </w:pPr>
            <w:r w:rsidRPr="005A2C89">
              <w:rPr>
                <w:sz w:val="21"/>
                <w:szCs w:val="21"/>
              </w:rPr>
              <w:t>Staff/Pupils</w:t>
            </w:r>
          </w:p>
        </w:tc>
        <w:tc>
          <w:tcPr>
            <w:tcW w:w="3306" w:type="dxa"/>
            <w:shd w:val="clear" w:color="auto" w:fill="auto"/>
          </w:tcPr>
          <w:p w14:paraId="31A0D251" w14:textId="319AEAF9" w:rsidR="00FA58DC" w:rsidRPr="005A2C89" w:rsidRDefault="00FA58DC" w:rsidP="00FA58DC">
            <w:pPr>
              <w:rPr>
                <w:sz w:val="21"/>
                <w:szCs w:val="21"/>
              </w:rPr>
            </w:pPr>
            <w:r w:rsidRPr="005A2C89">
              <w:rPr>
                <w:sz w:val="21"/>
                <w:szCs w:val="21"/>
              </w:rPr>
              <w:t>Where a pupil is unable to attend due to complying w</w:t>
            </w:r>
            <w:r w:rsidR="005A2C89">
              <w:rPr>
                <w:sz w:val="21"/>
                <w:szCs w:val="21"/>
              </w:rPr>
              <w:t>ith clinical/public health advic</w:t>
            </w:r>
            <w:r w:rsidRPr="005A2C89">
              <w:rPr>
                <w:sz w:val="21"/>
                <w:szCs w:val="21"/>
              </w:rPr>
              <w:t xml:space="preserve">e then immediate access to remote education should be offered   </w:t>
            </w:r>
          </w:p>
          <w:p w14:paraId="01B129F9" w14:textId="6FFA7A27" w:rsidR="00FA58DC" w:rsidRPr="005A2C89" w:rsidRDefault="00FA58DC" w:rsidP="00FA58DC">
            <w:pPr>
              <w:rPr>
                <w:sz w:val="21"/>
                <w:szCs w:val="21"/>
              </w:rPr>
            </w:pPr>
          </w:p>
          <w:p w14:paraId="6F221BBD" w14:textId="307D4B38" w:rsidR="00FA58DC" w:rsidRPr="005A2C89" w:rsidRDefault="005A2C89" w:rsidP="00FA58DC">
            <w:pPr>
              <w:rPr>
                <w:sz w:val="21"/>
                <w:szCs w:val="21"/>
              </w:rPr>
            </w:pPr>
            <w:r w:rsidRPr="005A2C89">
              <w:rPr>
                <w:sz w:val="21"/>
                <w:szCs w:val="21"/>
              </w:rPr>
              <w:t>Individual meetings with CEV staff to discuss any concerns and to encourage them to</w:t>
            </w:r>
            <w:r w:rsidR="00FA58DC" w:rsidRPr="005A2C89">
              <w:rPr>
                <w:sz w:val="21"/>
                <w:szCs w:val="21"/>
              </w:rPr>
              <w:t xml:space="preserve"> think carefully about additional precau</w:t>
            </w:r>
            <w:r w:rsidRPr="005A2C89">
              <w:rPr>
                <w:sz w:val="21"/>
                <w:szCs w:val="21"/>
              </w:rPr>
              <w:t>tions they can continue to take, based on</w:t>
            </w:r>
            <w:r w:rsidR="00FA58DC" w:rsidRPr="005A2C89">
              <w:rPr>
                <w:sz w:val="21"/>
                <w:szCs w:val="21"/>
              </w:rPr>
              <w:t xml:space="preserve">, </w:t>
            </w:r>
          </w:p>
          <w:p w14:paraId="742663C0" w14:textId="77777777" w:rsidR="00FA58DC" w:rsidRDefault="001A2213" w:rsidP="00FA58DC">
            <w:pPr>
              <w:rPr>
                <w:rStyle w:val="Hyperlink"/>
                <w:rFonts w:ascii="Arial" w:hAnsi="Arial"/>
                <w:sz w:val="21"/>
                <w:szCs w:val="21"/>
              </w:rPr>
            </w:pPr>
            <w:hyperlink r:id="rId16" w:history="1">
              <w:r w:rsidR="00FA58DC" w:rsidRPr="005A2C89">
                <w:rPr>
                  <w:rStyle w:val="Hyperlink"/>
                  <w:rFonts w:ascii="Arial" w:hAnsi="Arial"/>
                  <w:sz w:val="21"/>
                  <w:szCs w:val="21"/>
                </w:rPr>
                <w:t>guidance on protecting people who are CEV from Covid-19</w:t>
              </w:r>
            </w:hyperlink>
          </w:p>
          <w:p w14:paraId="12EACD8F" w14:textId="77777777" w:rsidR="005A2C89" w:rsidRDefault="005A2C89" w:rsidP="00FA58DC">
            <w:pPr>
              <w:rPr>
                <w:rStyle w:val="Hyperlink"/>
                <w:rFonts w:ascii="Arial" w:hAnsi="Arial"/>
                <w:sz w:val="21"/>
                <w:szCs w:val="21"/>
              </w:rPr>
            </w:pPr>
          </w:p>
          <w:p w14:paraId="3EDC6591" w14:textId="14C41BB4" w:rsidR="005A2C89" w:rsidRPr="005A2C89" w:rsidRDefault="005A2C89" w:rsidP="00072B90">
            <w:pPr>
              <w:rPr>
                <w:sz w:val="21"/>
                <w:szCs w:val="21"/>
              </w:rPr>
            </w:pPr>
            <w:r w:rsidRPr="005A2C89">
              <w:rPr>
                <w:sz w:val="21"/>
                <w:szCs w:val="21"/>
              </w:rPr>
              <w:t xml:space="preserve">Pregnant women advised to follow </w:t>
            </w:r>
            <w:r w:rsidR="00072B90">
              <w:rPr>
                <w:sz w:val="21"/>
                <w:szCs w:val="21"/>
              </w:rPr>
              <w:t>the above advice</w:t>
            </w:r>
            <w:r w:rsidRPr="005A2C89">
              <w:rPr>
                <w:sz w:val="21"/>
                <w:szCs w:val="21"/>
              </w:rPr>
              <w:t>. In some cases, pregnant women may also have</w:t>
            </w:r>
            <w:r w:rsidR="00072B90">
              <w:rPr>
                <w:sz w:val="21"/>
                <w:szCs w:val="21"/>
              </w:rPr>
              <w:t xml:space="preserve"> </w:t>
            </w:r>
            <w:r w:rsidRPr="005A2C89">
              <w:rPr>
                <w:sz w:val="21"/>
                <w:szCs w:val="21"/>
              </w:rPr>
              <w:t xml:space="preserve">other health conditions </w:t>
            </w:r>
            <w:r w:rsidRPr="005A2C89">
              <w:rPr>
                <w:sz w:val="21"/>
                <w:szCs w:val="21"/>
              </w:rPr>
              <w:lastRenderedPageBreak/>
              <w:t xml:space="preserve">that mean they are considered CEV, where the advice for clinically extremely vulnerable staff will apply. </w:t>
            </w:r>
            <w:r>
              <w:rPr>
                <w:sz w:val="21"/>
                <w:szCs w:val="21"/>
              </w:rPr>
              <w:t>Staff to inform Principal as soon as possible if they are pregnant so individual conversations and assessments can take place as needed</w:t>
            </w:r>
          </w:p>
        </w:tc>
        <w:tc>
          <w:tcPr>
            <w:tcW w:w="798" w:type="dxa"/>
            <w:shd w:val="clear" w:color="auto" w:fill="auto"/>
          </w:tcPr>
          <w:p w14:paraId="283141D8" w14:textId="206249E3" w:rsidR="00FA58DC" w:rsidRPr="005A2C89" w:rsidRDefault="00FA58DC" w:rsidP="00FA58DC">
            <w:pPr>
              <w:rPr>
                <w:b/>
                <w:sz w:val="21"/>
                <w:szCs w:val="21"/>
              </w:rPr>
            </w:pPr>
          </w:p>
        </w:tc>
        <w:tc>
          <w:tcPr>
            <w:tcW w:w="798" w:type="dxa"/>
            <w:shd w:val="clear" w:color="auto" w:fill="auto"/>
          </w:tcPr>
          <w:p w14:paraId="04B7D0F7" w14:textId="17AB6CE5" w:rsidR="00FA58DC" w:rsidRPr="005A2C89" w:rsidRDefault="005A2C89" w:rsidP="00FA58DC">
            <w:pPr>
              <w:rPr>
                <w:b/>
                <w:sz w:val="21"/>
                <w:szCs w:val="21"/>
              </w:rPr>
            </w:pPr>
            <w:r w:rsidRPr="005A2C89">
              <w:rPr>
                <w:b/>
                <w:sz w:val="21"/>
                <w:szCs w:val="21"/>
              </w:rPr>
              <w:t>X</w:t>
            </w:r>
          </w:p>
        </w:tc>
        <w:tc>
          <w:tcPr>
            <w:tcW w:w="3021" w:type="dxa"/>
            <w:shd w:val="clear" w:color="auto" w:fill="auto"/>
          </w:tcPr>
          <w:p w14:paraId="269CA239" w14:textId="61F321CA" w:rsidR="005A2C89" w:rsidRDefault="00227AF1" w:rsidP="005A2C89">
            <w:pPr>
              <w:tabs>
                <w:tab w:val="left" w:pos="851"/>
                <w:tab w:val="left" w:pos="2268"/>
                <w:tab w:val="left" w:pos="3402"/>
                <w:tab w:val="left" w:pos="6096"/>
              </w:tabs>
              <w:rPr>
                <w:rFonts w:cs="Arial"/>
                <w:color w:val="FF0000"/>
                <w:sz w:val="21"/>
                <w:szCs w:val="21"/>
                <w:shd w:val="clear" w:color="auto" w:fill="FFFFFF"/>
              </w:rPr>
            </w:pPr>
            <w:r>
              <w:rPr>
                <w:rFonts w:cs="Arial"/>
                <w:color w:val="FF0000"/>
                <w:sz w:val="21"/>
                <w:szCs w:val="21"/>
                <w:shd w:val="clear" w:color="auto" w:fill="FFFFFF"/>
              </w:rPr>
              <w:t>Individual risk assessments at request of staff who have particular concerns</w:t>
            </w:r>
          </w:p>
          <w:p w14:paraId="476423A4" w14:textId="67B81B93" w:rsidR="00227AF1" w:rsidRDefault="00227AF1" w:rsidP="005A2C89">
            <w:pPr>
              <w:tabs>
                <w:tab w:val="left" w:pos="851"/>
                <w:tab w:val="left" w:pos="2268"/>
                <w:tab w:val="left" w:pos="3402"/>
                <w:tab w:val="left" w:pos="6096"/>
              </w:tabs>
              <w:rPr>
                <w:rFonts w:cs="Arial"/>
                <w:color w:val="FF0000"/>
                <w:sz w:val="21"/>
                <w:szCs w:val="21"/>
                <w:shd w:val="clear" w:color="auto" w:fill="FFFFFF"/>
              </w:rPr>
            </w:pPr>
          </w:p>
          <w:p w14:paraId="1D06BDCE" w14:textId="26AC54CA" w:rsidR="00227AF1" w:rsidRDefault="00227AF1" w:rsidP="005A2C89">
            <w:pPr>
              <w:tabs>
                <w:tab w:val="left" w:pos="851"/>
                <w:tab w:val="left" w:pos="2268"/>
                <w:tab w:val="left" w:pos="3402"/>
                <w:tab w:val="left" w:pos="6096"/>
              </w:tabs>
              <w:rPr>
                <w:rFonts w:cs="Arial"/>
                <w:color w:val="FF0000"/>
                <w:sz w:val="21"/>
                <w:szCs w:val="21"/>
                <w:shd w:val="clear" w:color="auto" w:fill="FFFFFF"/>
              </w:rPr>
            </w:pPr>
          </w:p>
          <w:p w14:paraId="3C3D91C4" w14:textId="210DD184" w:rsidR="00227AF1" w:rsidRDefault="00227AF1" w:rsidP="005A2C89">
            <w:pPr>
              <w:tabs>
                <w:tab w:val="left" w:pos="851"/>
                <w:tab w:val="left" w:pos="2268"/>
                <w:tab w:val="left" w:pos="3402"/>
                <w:tab w:val="left" w:pos="6096"/>
              </w:tabs>
              <w:rPr>
                <w:rFonts w:cs="Arial"/>
                <w:color w:val="FF0000"/>
                <w:sz w:val="21"/>
                <w:szCs w:val="21"/>
                <w:shd w:val="clear" w:color="auto" w:fill="FFFFFF"/>
              </w:rPr>
            </w:pPr>
          </w:p>
          <w:p w14:paraId="2A2B691B" w14:textId="5E6BF478" w:rsidR="00227AF1" w:rsidRDefault="00227AF1" w:rsidP="005A2C89">
            <w:pPr>
              <w:tabs>
                <w:tab w:val="left" w:pos="851"/>
                <w:tab w:val="left" w:pos="2268"/>
                <w:tab w:val="left" w:pos="3402"/>
                <w:tab w:val="left" w:pos="6096"/>
              </w:tabs>
              <w:rPr>
                <w:rFonts w:cs="Arial"/>
                <w:color w:val="FF0000"/>
                <w:sz w:val="21"/>
                <w:szCs w:val="21"/>
                <w:shd w:val="clear" w:color="auto" w:fill="FFFFFF"/>
              </w:rPr>
            </w:pPr>
          </w:p>
          <w:p w14:paraId="6E8E7A41" w14:textId="77777777" w:rsidR="00227AF1" w:rsidRDefault="00227AF1" w:rsidP="005A2C89">
            <w:pPr>
              <w:tabs>
                <w:tab w:val="left" w:pos="851"/>
                <w:tab w:val="left" w:pos="2268"/>
                <w:tab w:val="left" w:pos="3402"/>
                <w:tab w:val="left" w:pos="6096"/>
              </w:tabs>
              <w:rPr>
                <w:rFonts w:cs="Arial"/>
                <w:sz w:val="21"/>
                <w:szCs w:val="21"/>
                <w:shd w:val="clear" w:color="auto" w:fill="FFFFFF"/>
              </w:rPr>
            </w:pPr>
          </w:p>
          <w:p w14:paraId="6F070D0A" w14:textId="7C8C3935" w:rsidR="005A2C89" w:rsidRDefault="005A2C89" w:rsidP="005A2C89">
            <w:pPr>
              <w:tabs>
                <w:tab w:val="left" w:pos="851"/>
                <w:tab w:val="left" w:pos="2268"/>
                <w:tab w:val="left" w:pos="3402"/>
                <w:tab w:val="left" w:pos="6096"/>
              </w:tabs>
              <w:rPr>
                <w:rFonts w:cs="Arial"/>
                <w:sz w:val="21"/>
                <w:szCs w:val="21"/>
                <w:shd w:val="clear" w:color="auto" w:fill="FFFFFF"/>
              </w:rPr>
            </w:pPr>
          </w:p>
          <w:p w14:paraId="2A7B9AC5" w14:textId="62ED3C6C" w:rsidR="005A2C89" w:rsidRDefault="005A2C89" w:rsidP="005A2C89">
            <w:pPr>
              <w:tabs>
                <w:tab w:val="left" w:pos="851"/>
                <w:tab w:val="left" w:pos="2268"/>
                <w:tab w:val="left" w:pos="3402"/>
                <w:tab w:val="left" w:pos="6096"/>
              </w:tabs>
              <w:rPr>
                <w:rFonts w:cs="Arial"/>
                <w:sz w:val="21"/>
                <w:szCs w:val="21"/>
                <w:shd w:val="clear" w:color="auto" w:fill="FFFFFF"/>
              </w:rPr>
            </w:pPr>
          </w:p>
          <w:p w14:paraId="4233F8AA" w14:textId="5ED76E25" w:rsidR="005A2C89" w:rsidRDefault="005A2C89" w:rsidP="005A2C89">
            <w:pPr>
              <w:tabs>
                <w:tab w:val="left" w:pos="851"/>
                <w:tab w:val="left" w:pos="2268"/>
                <w:tab w:val="left" w:pos="3402"/>
                <w:tab w:val="left" w:pos="6096"/>
              </w:tabs>
              <w:rPr>
                <w:rFonts w:cs="Arial"/>
                <w:sz w:val="21"/>
                <w:szCs w:val="21"/>
                <w:shd w:val="clear" w:color="auto" w:fill="FFFFFF"/>
              </w:rPr>
            </w:pPr>
          </w:p>
          <w:p w14:paraId="09A959DC" w14:textId="40E90D49" w:rsidR="005A2C89" w:rsidRDefault="005A2C89" w:rsidP="005A2C89">
            <w:pPr>
              <w:tabs>
                <w:tab w:val="left" w:pos="851"/>
                <w:tab w:val="left" w:pos="2268"/>
                <w:tab w:val="left" w:pos="3402"/>
                <w:tab w:val="left" w:pos="6096"/>
              </w:tabs>
              <w:rPr>
                <w:rFonts w:cs="Arial"/>
                <w:sz w:val="21"/>
                <w:szCs w:val="21"/>
                <w:shd w:val="clear" w:color="auto" w:fill="FFFFFF"/>
              </w:rPr>
            </w:pPr>
          </w:p>
          <w:p w14:paraId="47AF847B" w14:textId="337A5028" w:rsidR="005A2C89" w:rsidRDefault="005A2C89" w:rsidP="005A2C89">
            <w:pPr>
              <w:tabs>
                <w:tab w:val="left" w:pos="851"/>
                <w:tab w:val="left" w:pos="2268"/>
                <w:tab w:val="left" w:pos="3402"/>
                <w:tab w:val="left" w:pos="6096"/>
              </w:tabs>
              <w:rPr>
                <w:rFonts w:cs="Arial"/>
                <w:sz w:val="21"/>
                <w:szCs w:val="21"/>
                <w:shd w:val="clear" w:color="auto" w:fill="FFFFFF"/>
              </w:rPr>
            </w:pPr>
          </w:p>
          <w:p w14:paraId="7661D077" w14:textId="21875F71" w:rsidR="005A2C89" w:rsidRDefault="005A2C89" w:rsidP="005A2C89">
            <w:pPr>
              <w:tabs>
                <w:tab w:val="left" w:pos="851"/>
                <w:tab w:val="left" w:pos="2268"/>
                <w:tab w:val="left" w:pos="3402"/>
                <w:tab w:val="left" w:pos="6096"/>
              </w:tabs>
              <w:rPr>
                <w:rFonts w:cs="Arial"/>
                <w:sz w:val="21"/>
                <w:szCs w:val="21"/>
                <w:shd w:val="clear" w:color="auto" w:fill="FFFFFF"/>
              </w:rPr>
            </w:pPr>
          </w:p>
          <w:p w14:paraId="61652F6A" w14:textId="683A7C16" w:rsidR="005A2C89" w:rsidRDefault="005A2C89" w:rsidP="005A2C89">
            <w:pPr>
              <w:tabs>
                <w:tab w:val="left" w:pos="851"/>
                <w:tab w:val="left" w:pos="2268"/>
                <w:tab w:val="left" w:pos="3402"/>
                <w:tab w:val="left" w:pos="6096"/>
              </w:tabs>
              <w:rPr>
                <w:rFonts w:cs="Arial"/>
                <w:sz w:val="21"/>
                <w:szCs w:val="21"/>
                <w:shd w:val="clear" w:color="auto" w:fill="FFFFFF"/>
              </w:rPr>
            </w:pPr>
            <w:r>
              <w:rPr>
                <w:rFonts w:cs="Arial"/>
                <w:sz w:val="21"/>
                <w:szCs w:val="21"/>
                <w:shd w:val="clear" w:color="auto" w:fill="FFFFFF"/>
              </w:rPr>
              <w:t>Full individual risk assessment for anyone who is more than 28 weeks pregnant.</w:t>
            </w:r>
          </w:p>
          <w:p w14:paraId="1389361F" w14:textId="77777777" w:rsidR="005A2C89" w:rsidRDefault="005A2C89" w:rsidP="005A2C89">
            <w:pPr>
              <w:tabs>
                <w:tab w:val="left" w:pos="851"/>
                <w:tab w:val="left" w:pos="2268"/>
                <w:tab w:val="left" w:pos="3402"/>
                <w:tab w:val="left" w:pos="6096"/>
              </w:tabs>
              <w:rPr>
                <w:rFonts w:cs="Arial"/>
                <w:sz w:val="21"/>
                <w:szCs w:val="21"/>
                <w:shd w:val="clear" w:color="auto" w:fill="FFFFFF"/>
              </w:rPr>
            </w:pPr>
          </w:p>
          <w:p w14:paraId="72AF105A" w14:textId="77777777" w:rsidR="005A2C89" w:rsidRDefault="005A2C89" w:rsidP="005A2C89">
            <w:pPr>
              <w:tabs>
                <w:tab w:val="left" w:pos="851"/>
                <w:tab w:val="left" w:pos="2268"/>
                <w:tab w:val="left" w:pos="3402"/>
                <w:tab w:val="left" w:pos="6096"/>
              </w:tabs>
              <w:rPr>
                <w:rFonts w:cs="Arial"/>
                <w:sz w:val="21"/>
                <w:szCs w:val="21"/>
                <w:shd w:val="clear" w:color="auto" w:fill="FFFFFF"/>
              </w:rPr>
            </w:pPr>
          </w:p>
          <w:p w14:paraId="1CCD417B" w14:textId="77777777" w:rsidR="005A2C89" w:rsidRDefault="005A2C89" w:rsidP="005A2C89">
            <w:pPr>
              <w:tabs>
                <w:tab w:val="left" w:pos="851"/>
                <w:tab w:val="left" w:pos="2268"/>
                <w:tab w:val="left" w:pos="3402"/>
                <w:tab w:val="left" w:pos="6096"/>
              </w:tabs>
              <w:rPr>
                <w:rFonts w:cs="Arial"/>
                <w:sz w:val="21"/>
                <w:szCs w:val="21"/>
                <w:shd w:val="clear" w:color="auto" w:fill="FFFFFF"/>
              </w:rPr>
            </w:pPr>
          </w:p>
          <w:p w14:paraId="502D967D" w14:textId="41134F12" w:rsidR="005A2C89" w:rsidRPr="005A2C89" w:rsidRDefault="005A2C89" w:rsidP="005A2C89">
            <w:pPr>
              <w:tabs>
                <w:tab w:val="left" w:pos="851"/>
                <w:tab w:val="left" w:pos="2268"/>
                <w:tab w:val="left" w:pos="3402"/>
                <w:tab w:val="left" w:pos="6096"/>
              </w:tabs>
              <w:rPr>
                <w:rFonts w:cs="Arial"/>
                <w:sz w:val="21"/>
                <w:szCs w:val="21"/>
                <w:shd w:val="clear" w:color="auto" w:fill="FFFFFF"/>
              </w:rPr>
            </w:pPr>
          </w:p>
        </w:tc>
        <w:tc>
          <w:tcPr>
            <w:tcW w:w="1123" w:type="dxa"/>
            <w:shd w:val="clear" w:color="auto" w:fill="auto"/>
          </w:tcPr>
          <w:p w14:paraId="5982BF33" w14:textId="77777777" w:rsidR="00FA58DC" w:rsidRDefault="005A2C89" w:rsidP="00FA58DC">
            <w:pPr>
              <w:rPr>
                <w:sz w:val="21"/>
                <w:szCs w:val="21"/>
              </w:rPr>
            </w:pPr>
            <w:r w:rsidRPr="005A2C89">
              <w:rPr>
                <w:sz w:val="21"/>
                <w:szCs w:val="21"/>
              </w:rPr>
              <w:lastRenderedPageBreak/>
              <w:t>EG, JH</w:t>
            </w:r>
          </w:p>
          <w:p w14:paraId="4C9AFCEE" w14:textId="77777777" w:rsidR="00072B90" w:rsidRDefault="00072B90" w:rsidP="00FA58DC">
            <w:pPr>
              <w:rPr>
                <w:sz w:val="21"/>
                <w:szCs w:val="21"/>
              </w:rPr>
            </w:pPr>
          </w:p>
          <w:p w14:paraId="478D2ECE" w14:textId="77777777" w:rsidR="00072B90" w:rsidRDefault="00072B90" w:rsidP="00FA58DC">
            <w:pPr>
              <w:rPr>
                <w:sz w:val="21"/>
                <w:szCs w:val="21"/>
              </w:rPr>
            </w:pPr>
          </w:p>
          <w:p w14:paraId="325B7231" w14:textId="77777777" w:rsidR="00072B90" w:rsidRDefault="00072B90" w:rsidP="00FA58DC">
            <w:pPr>
              <w:rPr>
                <w:sz w:val="21"/>
                <w:szCs w:val="21"/>
              </w:rPr>
            </w:pPr>
          </w:p>
          <w:p w14:paraId="0C0830A2" w14:textId="77777777" w:rsidR="00072B90" w:rsidRDefault="00072B90" w:rsidP="00FA58DC">
            <w:pPr>
              <w:rPr>
                <w:sz w:val="21"/>
                <w:szCs w:val="21"/>
              </w:rPr>
            </w:pPr>
          </w:p>
          <w:p w14:paraId="426AEB39" w14:textId="77777777" w:rsidR="00072B90" w:rsidRDefault="00072B90" w:rsidP="00FA58DC">
            <w:pPr>
              <w:rPr>
                <w:sz w:val="21"/>
                <w:szCs w:val="21"/>
              </w:rPr>
            </w:pPr>
          </w:p>
          <w:p w14:paraId="08506D9F" w14:textId="77777777" w:rsidR="00072B90" w:rsidRDefault="00072B90" w:rsidP="00FA58DC">
            <w:pPr>
              <w:rPr>
                <w:sz w:val="21"/>
                <w:szCs w:val="21"/>
              </w:rPr>
            </w:pPr>
          </w:p>
          <w:p w14:paraId="201FFD85" w14:textId="77777777" w:rsidR="00072B90" w:rsidRDefault="00072B90" w:rsidP="00FA58DC">
            <w:pPr>
              <w:rPr>
                <w:sz w:val="21"/>
                <w:szCs w:val="21"/>
              </w:rPr>
            </w:pPr>
          </w:p>
          <w:p w14:paraId="6C616AE9" w14:textId="77777777" w:rsidR="00072B90" w:rsidRDefault="00072B90" w:rsidP="00FA58DC">
            <w:pPr>
              <w:rPr>
                <w:sz w:val="21"/>
                <w:szCs w:val="21"/>
              </w:rPr>
            </w:pPr>
          </w:p>
          <w:p w14:paraId="2E77BBF7" w14:textId="77777777" w:rsidR="00072B90" w:rsidRDefault="00072B90" w:rsidP="00FA58DC">
            <w:pPr>
              <w:rPr>
                <w:sz w:val="21"/>
                <w:szCs w:val="21"/>
              </w:rPr>
            </w:pPr>
          </w:p>
          <w:p w14:paraId="4683ECB7" w14:textId="77777777" w:rsidR="00072B90" w:rsidRDefault="00072B90" w:rsidP="00FA58DC">
            <w:pPr>
              <w:rPr>
                <w:sz w:val="21"/>
                <w:szCs w:val="21"/>
              </w:rPr>
            </w:pPr>
          </w:p>
          <w:p w14:paraId="496A9B69" w14:textId="77777777" w:rsidR="00072B90" w:rsidRDefault="00072B90" w:rsidP="00FA58DC">
            <w:pPr>
              <w:rPr>
                <w:sz w:val="21"/>
                <w:szCs w:val="21"/>
              </w:rPr>
            </w:pPr>
          </w:p>
          <w:p w14:paraId="306DEDE0" w14:textId="77777777" w:rsidR="00072B90" w:rsidRDefault="00072B90" w:rsidP="00FA58DC">
            <w:pPr>
              <w:rPr>
                <w:sz w:val="21"/>
                <w:szCs w:val="21"/>
              </w:rPr>
            </w:pPr>
          </w:p>
          <w:p w14:paraId="5F474D39" w14:textId="77777777" w:rsidR="00072B90" w:rsidRDefault="00072B90" w:rsidP="00FA58DC">
            <w:pPr>
              <w:rPr>
                <w:sz w:val="21"/>
                <w:szCs w:val="21"/>
              </w:rPr>
            </w:pPr>
          </w:p>
          <w:p w14:paraId="043799AC" w14:textId="77777777" w:rsidR="00072B90" w:rsidRDefault="00072B90" w:rsidP="00FA58DC">
            <w:pPr>
              <w:rPr>
                <w:sz w:val="21"/>
                <w:szCs w:val="21"/>
              </w:rPr>
            </w:pPr>
          </w:p>
          <w:p w14:paraId="333068D9" w14:textId="0FD2015D" w:rsidR="00072B90" w:rsidRDefault="00072B90" w:rsidP="00FA58DC">
            <w:pPr>
              <w:rPr>
                <w:sz w:val="21"/>
                <w:szCs w:val="21"/>
              </w:rPr>
            </w:pPr>
            <w:r>
              <w:rPr>
                <w:sz w:val="21"/>
                <w:szCs w:val="21"/>
              </w:rPr>
              <w:t>EG/JH</w:t>
            </w:r>
          </w:p>
          <w:p w14:paraId="39E7029C" w14:textId="77777777" w:rsidR="00072B90" w:rsidRDefault="00072B90" w:rsidP="00FA58DC">
            <w:pPr>
              <w:rPr>
                <w:sz w:val="21"/>
                <w:szCs w:val="21"/>
              </w:rPr>
            </w:pPr>
          </w:p>
          <w:p w14:paraId="5692705A" w14:textId="77777777" w:rsidR="00072B90" w:rsidRDefault="00072B90" w:rsidP="00FA58DC">
            <w:pPr>
              <w:rPr>
                <w:sz w:val="21"/>
                <w:szCs w:val="21"/>
              </w:rPr>
            </w:pPr>
          </w:p>
          <w:p w14:paraId="012392D4" w14:textId="77777777" w:rsidR="00072B90" w:rsidRDefault="00072B90" w:rsidP="00FA58DC">
            <w:pPr>
              <w:rPr>
                <w:sz w:val="21"/>
                <w:szCs w:val="21"/>
              </w:rPr>
            </w:pPr>
          </w:p>
          <w:p w14:paraId="2698D26F" w14:textId="77777777" w:rsidR="00072B90" w:rsidRDefault="00072B90" w:rsidP="00FA58DC">
            <w:pPr>
              <w:rPr>
                <w:sz w:val="21"/>
                <w:szCs w:val="21"/>
              </w:rPr>
            </w:pPr>
          </w:p>
          <w:p w14:paraId="24466A49" w14:textId="77777777" w:rsidR="00072B90" w:rsidRDefault="00072B90" w:rsidP="00FA58DC">
            <w:pPr>
              <w:rPr>
                <w:sz w:val="21"/>
                <w:szCs w:val="21"/>
              </w:rPr>
            </w:pPr>
          </w:p>
          <w:p w14:paraId="051E7B70" w14:textId="77777777" w:rsidR="00072B90" w:rsidRDefault="00072B90" w:rsidP="00FA58DC">
            <w:pPr>
              <w:rPr>
                <w:sz w:val="21"/>
                <w:szCs w:val="21"/>
              </w:rPr>
            </w:pPr>
          </w:p>
          <w:p w14:paraId="20EE906C" w14:textId="77777777" w:rsidR="00072B90" w:rsidRDefault="00072B90" w:rsidP="00FA58DC">
            <w:pPr>
              <w:rPr>
                <w:sz w:val="21"/>
                <w:szCs w:val="21"/>
              </w:rPr>
            </w:pPr>
          </w:p>
          <w:p w14:paraId="2C49A557" w14:textId="77777777" w:rsidR="00072B90" w:rsidRDefault="00072B90" w:rsidP="00FA58DC">
            <w:pPr>
              <w:rPr>
                <w:sz w:val="21"/>
                <w:szCs w:val="21"/>
              </w:rPr>
            </w:pPr>
          </w:p>
          <w:p w14:paraId="072C1582" w14:textId="77777777" w:rsidR="00072B90" w:rsidRDefault="00072B90" w:rsidP="00FA58DC">
            <w:pPr>
              <w:rPr>
                <w:sz w:val="21"/>
                <w:szCs w:val="21"/>
              </w:rPr>
            </w:pPr>
          </w:p>
          <w:p w14:paraId="1611AF52" w14:textId="77777777" w:rsidR="00072B90" w:rsidRDefault="00072B90" w:rsidP="00FA58DC">
            <w:pPr>
              <w:rPr>
                <w:sz w:val="21"/>
                <w:szCs w:val="21"/>
              </w:rPr>
            </w:pPr>
          </w:p>
          <w:p w14:paraId="2012A13C" w14:textId="77777777" w:rsidR="00072B90" w:rsidRDefault="00072B90" w:rsidP="00FA58DC">
            <w:pPr>
              <w:rPr>
                <w:sz w:val="21"/>
                <w:szCs w:val="21"/>
              </w:rPr>
            </w:pPr>
          </w:p>
          <w:p w14:paraId="39B339FB" w14:textId="77777777" w:rsidR="00072B90" w:rsidRDefault="00072B90" w:rsidP="00FA58DC">
            <w:pPr>
              <w:rPr>
                <w:sz w:val="21"/>
                <w:szCs w:val="21"/>
              </w:rPr>
            </w:pPr>
          </w:p>
          <w:p w14:paraId="1E69C468" w14:textId="77777777" w:rsidR="00072B90" w:rsidRDefault="00072B90" w:rsidP="00FA58DC">
            <w:pPr>
              <w:rPr>
                <w:sz w:val="21"/>
                <w:szCs w:val="21"/>
              </w:rPr>
            </w:pPr>
          </w:p>
          <w:p w14:paraId="57E726D4" w14:textId="6FA98659" w:rsidR="00072B90" w:rsidRDefault="00072B90" w:rsidP="00FA58DC">
            <w:pPr>
              <w:rPr>
                <w:sz w:val="21"/>
                <w:szCs w:val="21"/>
              </w:rPr>
            </w:pPr>
          </w:p>
          <w:p w14:paraId="7FF31B30" w14:textId="6272B56D" w:rsidR="00072B90" w:rsidRPr="005A2C89" w:rsidRDefault="00072B90" w:rsidP="00FA58DC">
            <w:pPr>
              <w:rPr>
                <w:sz w:val="21"/>
                <w:szCs w:val="21"/>
              </w:rPr>
            </w:pPr>
          </w:p>
        </w:tc>
        <w:tc>
          <w:tcPr>
            <w:tcW w:w="1043" w:type="dxa"/>
            <w:shd w:val="clear" w:color="auto" w:fill="auto"/>
          </w:tcPr>
          <w:p w14:paraId="1ED20DCA" w14:textId="77777777" w:rsidR="00072B90" w:rsidRDefault="005A2C89" w:rsidP="00FA58DC">
            <w:pPr>
              <w:rPr>
                <w:sz w:val="21"/>
                <w:szCs w:val="21"/>
              </w:rPr>
            </w:pPr>
            <w:r w:rsidRPr="005A2C89">
              <w:rPr>
                <w:sz w:val="21"/>
                <w:szCs w:val="21"/>
              </w:rPr>
              <w:lastRenderedPageBreak/>
              <w:t>Ongoing</w:t>
            </w:r>
          </w:p>
          <w:p w14:paraId="551C0B36" w14:textId="77777777" w:rsidR="00072B90" w:rsidRDefault="00072B90" w:rsidP="00FA58DC">
            <w:pPr>
              <w:rPr>
                <w:sz w:val="21"/>
                <w:szCs w:val="21"/>
              </w:rPr>
            </w:pPr>
          </w:p>
          <w:p w14:paraId="4CBCE67B" w14:textId="77777777" w:rsidR="00072B90" w:rsidRDefault="00072B90" w:rsidP="00FA58DC">
            <w:pPr>
              <w:rPr>
                <w:sz w:val="21"/>
                <w:szCs w:val="21"/>
              </w:rPr>
            </w:pPr>
          </w:p>
          <w:p w14:paraId="6C40CDD9" w14:textId="77777777" w:rsidR="00072B90" w:rsidRDefault="00072B90" w:rsidP="00FA58DC">
            <w:pPr>
              <w:rPr>
                <w:sz w:val="21"/>
                <w:szCs w:val="21"/>
              </w:rPr>
            </w:pPr>
          </w:p>
          <w:p w14:paraId="01849F94" w14:textId="77777777" w:rsidR="00072B90" w:rsidRDefault="00072B90" w:rsidP="00FA58DC">
            <w:pPr>
              <w:rPr>
                <w:sz w:val="21"/>
                <w:szCs w:val="21"/>
              </w:rPr>
            </w:pPr>
          </w:p>
          <w:p w14:paraId="5EC2DAAC" w14:textId="77777777" w:rsidR="00072B90" w:rsidRDefault="00072B90" w:rsidP="00FA58DC">
            <w:pPr>
              <w:rPr>
                <w:sz w:val="21"/>
                <w:szCs w:val="21"/>
              </w:rPr>
            </w:pPr>
          </w:p>
          <w:p w14:paraId="1BBF4C9A" w14:textId="77777777" w:rsidR="00072B90" w:rsidRDefault="00072B90" w:rsidP="00FA58DC">
            <w:pPr>
              <w:rPr>
                <w:sz w:val="21"/>
                <w:szCs w:val="21"/>
              </w:rPr>
            </w:pPr>
          </w:p>
          <w:p w14:paraId="02984E02" w14:textId="77777777" w:rsidR="00072B90" w:rsidRDefault="00072B90" w:rsidP="00FA58DC">
            <w:pPr>
              <w:rPr>
                <w:sz w:val="21"/>
                <w:szCs w:val="21"/>
              </w:rPr>
            </w:pPr>
          </w:p>
          <w:p w14:paraId="0B070E69" w14:textId="77777777" w:rsidR="00072B90" w:rsidRDefault="00072B90" w:rsidP="00FA58DC">
            <w:pPr>
              <w:rPr>
                <w:sz w:val="21"/>
                <w:szCs w:val="21"/>
              </w:rPr>
            </w:pPr>
          </w:p>
          <w:p w14:paraId="7FA475F8" w14:textId="77777777" w:rsidR="00072B90" w:rsidRDefault="00072B90" w:rsidP="00FA58DC">
            <w:pPr>
              <w:rPr>
                <w:sz w:val="21"/>
                <w:szCs w:val="21"/>
              </w:rPr>
            </w:pPr>
          </w:p>
          <w:p w14:paraId="5C33B299" w14:textId="77777777" w:rsidR="00072B90" w:rsidRDefault="00072B90" w:rsidP="00FA58DC">
            <w:pPr>
              <w:rPr>
                <w:sz w:val="21"/>
                <w:szCs w:val="21"/>
              </w:rPr>
            </w:pPr>
          </w:p>
          <w:p w14:paraId="270E06B9" w14:textId="77777777" w:rsidR="00072B90" w:rsidRDefault="00072B90" w:rsidP="00FA58DC">
            <w:pPr>
              <w:rPr>
                <w:sz w:val="21"/>
                <w:szCs w:val="21"/>
              </w:rPr>
            </w:pPr>
          </w:p>
          <w:p w14:paraId="79D5C025" w14:textId="77777777" w:rsidR="00072B90" w:rsidRDefault="00072B90" w:rsidP="00FA58DC">
            <w:pPr>
              <w:rPr>
                <w:sz w:val="21"/>
                <w:szCs w:val="21"/>
              </w:rPr>
            </w:pPr>
          </w:p>
          <w:p w14:paraId="680C76CA" w14:textId="77777777" w:rsidR="00072B90" w:rsidRDefault="00072B90" w:rsidP="00FA58DC">
            <w:pPr>
              <w:rPr>
                <w:sz w:val="21"/>
                <w:szCs w:val="21"/>
              </w:rPr>
            </w:pPr>
          </w:p>
          <w:p w14:paraId="51374EBF" w14:textId="77777777" w:rsidR="00072B90" w:rsidRDefault="00072B90" w:rsidP="00FA58DC">
            <w:pPr>
              <w:rPr>
                <w:sz w:val="21"/>
                <w:szCs w:val="21"/>
              </w:rPr>
            </w:pPr>
          </w:p>
          <w:p w14:paraId="2C670237" w14:textId="1C97940B" w:rsidR="00FA58DC" w:rsidRPr="005A2C89" w:rsidRDefault="00072B90" w:rsidP="00FA58DC">
            <w:pPr>
              <w:rPr>
                <w:sz w:val="21"/>
                <w:szCs w:val="21"/>
              </w:rPr>
            </w:pPr>
            <w:r>
              <w:rPr>
                <w:sz w:val="21"/>
                <w:szCs w:val="21"/>
              </w:rPr>
              <w:t>Ongoing</w:t>
            </w:r>
            <w:r w:rsidR="005A2C89" w:rsidRPr="005A2C89">
              <w:rPr>
                <w:sz w:val="21"/>
                <w:szCs w:val="21"/>
              </w:rPr>
              <w:t xml:space="preserve"> </w:t>
            </w:r>
          </w:p>
        </w:tc>
        <w:tc>
          <w:tcPr>
            <w:tcW w:w="1197" w:type="dxa"/>
            <w:shd w:val="clear" w:color="auto" w:fill="auto"/>
          </w:tcPr>
          <w:p w14:paraId="06CCC28A" w14:textId="77777777" w:rsidR="00FA58DC" w:rsidRPr="005A2C89" w:rsidRDefault="00FA58DC" w:rsidP="00FA58DC">
            <w:pPr>
              <w:rPr>
                <w:b/>
                <w:sz w:val="21"/>
                <w:szCs w:val="21"/>
              </w:rPr>
            </w:pPr>
          </w:p>
        </w:tc>
      </w:tr>
      <w:tr w:rsidR="00FA58DC" w:rsidRPr="00915AD6" w14:paraId="1FF13065" w14:textId="77777777" w:rsidTr="0018084A">
        <w:trPr>
          <w:trHeight w:val="1180"/>
        </w:trPr>
        <w:tc>
          <w:tcPr>
            <w:tcW w:w="1647" w:type="dxa"/>
          </w:tcPr>
          <w:p w14:paraId="7F9D80D5" w14:textId="77777777" w:rsidR="00FA58DC" w:rsidRPr="005A2C89" w:rsidRDefault="00FA58DC" w:rsidP="00FA58DC">
            <w:pPr>
              <w:rPr>
                <w:sz w:val="21"/>
                <w:szCs w:val="21"/>
              </w:rPr>
            </w:pPr>
            <w:r w:rsidRPr="005A2C89">
              <w:rPr>
                <w:sz w:val="21"/>
                <w:szCs w:val="21"/>
              </w:rPr>
              <w:t>Covid-19 infection- symptomatic individuals</w:t>
            </w:r>
          </w:p>
        </w:tc>
        <w:tc>
          <w:tcPr>
            <w:tcW w:w="1710" w:type="dxa"/>
          </w:tcPr>
          <w:p w14:paraId="58646403" w14:textId="70964160" w:rsidR="00FA58DC" w:rsidRPr="005A2C89" w:rsidRDefault="00FA58DC" w:rsidP="00FA58DC">
            <w:pPr>
              <w:rPr>
                <w:sz w:val="21"/>
                <w:szCs w:val="21"/>
              </w:rPr>
            </w:pPr>
            <w:r w:rsidRPr="005A2C89">
              <w:rPr>
                <w:sz w:val="21"/>
                <w:szCs w:val="21"/>
              </w:rPr>
              <w:t>Staff, pupils and other visitors to the site</w:t>
            </w:r>
          </w:p>
        </w:tc>
        <w:tc>
          <w:tcPr>
            <w:tcW w:w="3306" w:type="dxa"/>
          </w:tcPr>
          <w:p w14:paraId="3D348C8A" w14:textId="0D9809C5" w:rsidR="00FA58DC" w:rsidRPr="005A2C89" w:rsidRDefault="00FA58DC" w:rsidP="00FA58DC">
            <w:pPr>
              <w:rPr>
                <w:sz w:val="21"/>
                <w:szCs w:val="21"/>
              </w:rPr>
            </w:pPr>
            <w:r w:rsidRPr="005A2C89">
              <w:rPr>
                <w:sz w:val="21"/>
                <w:szCs w:val="21"/>
              </w:rPr>
              <w:t xml:space="preserve">Individuals must not come into school if  </w:t>
            </w:r>
          </w:p>
          <w:p w14:paraId="722A1394" w14:textId="3FD920E8" w:rsidR="00FA58DC" w:rsidRPr="005A2C89" w:rsidRDefault="00FA58DC" w:rsidP="00FA58DC">
            <w:pPr>
              <w:pStyle w:val="ListParagraph"/>
              <w:numPr>
                <w:ilvl w:val="0"/>
                <w:numId w:val="16"/>
              </w:numPr>
              <w:rPr>
                <w:sz w:val="21"/>
                <w:szCs w:val="21"/>
              </w:rPr>
            </w:pPr>
            <w:r w:rsidRPr="005A2C89">
              <w:rPr>
                <w:sz w:val="21"/>
                <w:szCs w:val="21"/>
              </w:rPr>
              <w:t>one or more symptoms of Covid-19 (new continuous cough, high temperature, or a loss or change in normal sense of taste or smell)</w:t>
            </w:r>
            <w:r w:rsidRPr="005A2C89">
              <w:rPr>
                <w:color w:val="FF0000"/>
                <w:sz w:val="21"/>
                <w:szCs w:val="21"/>
              </w:rPr>
              <w:t xml:space="preserve"> </w:t>
            </w:r>
          </w:p>
          <w:p w14:paraId="3F878018" w14:textId="6850BCEF" w:rsidR="00FA58DC" w:rsidRPr="005A2C89" w:rsidRDefault="00FA58DC" w:rsidP="00FA58DC">
            <w:pPr>
              <w:pStyle w:val="ListParagraph"/>
              <w:numPr>
                <w:ilvl w:val="0"/>
                <w:numId w:val="16"/>
              </w:numPr>
              <w:rPr>
                <w:sz w:val="21"/>
                <w:szCs w:val="21"/>
              </w:rPr>
            </w:pPr>
            <w:r w:rsidRPr="005A2C89">
              <w:rPr>
                <w:sz w:val="21"/>
                <w:szCs w:val="21"/>
              </w:rPr>
              <w:t xml:space="preserve">they have had a positive LFD test </w:t>
            </w:r>
          </w:p>
          <w:p w14:paraId="229785C5" w14:textId="1A2D5414" w:rsidR="00FA58DC" w:rsidRPr="005A2C89" w:rsidRDefault="00FA58DC" w:rsidP="00FA58DC">
            <w:pPr>
              <w:pStyle w:val="ListParagraph"/>
              <w:numPr>
                <w:ilvl w:val="0"/>
                <w:numId w:val="16"/>
              </w:numPr>
              <w:rPr>
                <w:sz w:val="21"/>
                <w:szCs w:val="21"/>
              </w:rPr>
            </w:pPr>
            <w:r w:rsidRPr="005A2C89">
              <w:rPr>
                <w:sz w:val="21"/>
                <w:szCs w:val="21"/>
              </w:rPr>
              <w:t>they have had a positive PCR test</w:t>
            </w:r>
          </w:p>
          <w:p w14:paraId="23E76BD7" w14:textId="04033839" w:rsidR="00FA58DC" w:rsidRPr="005A2C89" w:rsidRDefault="00FA58DC" w:rsidP="00FA58DC">
            <w:pPr>
              <w:ind w:left="360"/>
              <w:rPr>
                <w:color w:val="7030A0"/>
                <w:sz w:val="21"/>
                <w:szCs w:val="21"/>
              </w:rPr>
            </w:pPr>
          </w:p>
          <w:p w14:paraId="08A9D31E" w14:textId="553064E6" w:rsidR="00FA58DC" w:rsidRPr="005A2C89" w:rsidRDefault="00FA58DC" w:rsidP="00FA58DC">
            <w:pPr>
              <w:rPr>
                <w:sz w:val="21"/>
                <w:szCs w:val="21"/>
              </w:rPr>
            </w:pPr>
            <w:r w:rsidRPr="005A2C89">
              <w:rPr>
                <w:sz w:val="21"/>
                <w:szCs w:val="21"/>
              </w:rPr>
              <w:t xml:space="preserve">They must immediately cease to attend and not attend for at least </w:t>
            </w:r>
            <w:r w:rsidR="00227AF1">
              <w:rPr>
                <w:color w:val="FF0000"/>
                <w:sz w:val="21"/>
                <w:szCs w:val="21"/>
              </w:rPr>
              <w:t>7</w:t>
            </w:r>
            <w:r w:rsidRPr="005A2C89">
              <w:rPr>
                <w:sz w:val="21"/>
                <w:szCs w:val="21"/>
              </w:rPr>
              <w:t xml:space="preserve"> days from the day after:</w:t>
            </w:r>
          </w:p>
          <w:p w14:paraId="31540139" w14:textId="1F2DBEBD" w:rsidR="00FA58DC" w:rsidRPr="005A2C89" w:rsidRDefault="00FA58DC" w:rsidP="00FA58DC">
            <w:pPr>
              <w:pStyle w:val="ListParagraph"/>
              <w:numPr>
                <w:ilvl w:val="0"/>
                <w:numId w:val="17"/>
              </w:numPr>
              <w:rPr>
                <w:sz w:val="21"/>
                <w:szCs w:val="21"/>
              </w:rPr>
            </w:pPr>
            <w:r w:rsidRPr="005A2C89">
              <w:rPr>
                <w:sz w:val="21"/>
                <w:szCs w:val="21"/>
              </w:rPr>
              <w:t>the start of their symptoms</w:t>
            </w:r>
          </w:p>
          <w:p w14:paraId="3A13A624" w14:textId="77777777" w:rsidR="00227AF1" w:rsidRPr="00227AF1" w:rsidRDefault="00FA58DC" w:rsidP="00FA58DC">
            <w:pPr>
              <w:pStyle w:val="ListParagraph"/>
              <w:numPr>
                <w:ilvl w:val="0"/>
                <w:numId w:val="17"/>
              </w:numPr>
              <w:rPr>
                <w:strike/>
                <w:color w:val="FF0000"/>
                <w:sz w:val="21"/>
                <w:szCs w:val="21"/>
              </w:rPr>
            </w:pPr>
            <w:r w:rsidRPr="005A2C89">
              <w:rPr>
                <w:sz w:val="21"/>
                <w:szCs w:val="21"/>
              </w:rPr>
              <w:t xml:space="preserve">the test date if they did not have any symptoms but have had a positive LFD or PCR test </w:t>
            </w:r>
          </w:p>
          <w:p w14:paraId="758055D7" w14:textId="77777777" w:rsidR="00227AF1" w:rsidRPr="00227AF1" w:rsidRDefault="00227AF1" w:rsidP="00FA58DC">
            <w:pPr>
              <w:pStyle w:val="ListParagraph"/>
              <w:numPr>
                <w:ilvl w:val="0"/>
                <w:numId w:val="17"/>
              </w:numPr>
              <w:rPr>
                <w:strike/>
                <w:color w:val="FF0000"/>
                <w:sz w:val="21"/>
                <w:szCs w:val="21"/>
              </w:rPr>
            </w:pPr>
            <w:r w:rsidRPr="00227AF1">
              <w:rPr>
                <w:color w:val="FF0000"/>
                <w:sz w:val="21"/>
                <w:szCs w:val="21"/>
              </w:rPr>
              <w:lastRenderedPageBreak/>
              <w:t>they have 2 negative LFD tests on day 6 and day 7</w:t>
            </w:r>
          </w:p>
          <w:p w14:paraId="38FB1A39" w14:textId="265712FE" w:rsidR="00FA58DC" w:rsidRPr="00227AF1" w:rsidRDefault="00FA58DC" w:rsidP="00FA58DC">
            <w:pPr>
              <w:pStyle w:val="ListParagraph"/>
              <w:numPr>
                <w:ilvl w:val="0"/>
                <w:numId w:val="17"/>
              </w:numPr>
              <w:rPr>
                <w:strike/>
                <w:color w:val="FF0000"/>
                <w:sz w:val="21"/>
                <w:szCs w:val="21"/>
              </w:rPr>
            </w:pPr>
            <w:r w:rsidRPr="005A2C89">
              <w:rPr>
                <w:sz w:val="21"/>
                <w:szCs w:val="21"/>
              </w:rPr>
              <w:t>(</w:t>
            </w:r>
            <w:r w:rsidRPr="00227AF1">
              <w:rPr>
                <w:strike/>
                <w:color w:val="FF0000"/>
                <w:sz w:val="21"/>
                <w:szCs w:val="21"/>
              </w:rPr>
              <w:t xml:space="preserve">if an LFD test is taken first, and a PCR test is then taken within 2 days of the positive lateral flow test, and is negative, it overrides the LFD test and the </w:t>
            </w:r>
            <w:r w:rsidR="00295D89" w:rsidRPr="00227AF1">
              <w:rPr>
                <w:strike/>
                <w:color w:val="FF0000"/>
                <w:sz w:val="21"/>
                <w:szCs w:val="21"/>
              </w:rPr>
              <w:t>individual no longer needs to self- isolate, as long as they don’t have Covid-19 symptoms.</w:t>
            </w:r>
          </w:p>
          <w:p w14:paraId="34CAEF00" w14:textId="77777777" w:rsidR="005A2C89" w:rsidRDefault="005A2C89" w:rsidP="00E8069E">
            <w:pPr>
              <w:rPr>
                <w:i/>
                <w:sz w:val="21"/>
                <w:szCs w:val="21"/>
              </w:rPr>
            </w:pPr>
          </w:p>
          <w:p w14:paraId="4FB38E77" w14:textId="0F516C2F" w:rsidR="00E8069E" w:rsidRDefault="00093AD6" w:rsidP="00E8069E">
            <w:pPr>
              <w:rPr>
                <w:sz w:val="21"/>
                <w:szCs w:val="21"/>
              </w:rPr>
            </w:pPr>
            <w:r>
              <w:rPr>
                <w:sz w:val="21"/>
                <w:szCs w:val="21"/>
              </w:rPr>
              <w:t>Only staff who are not:</w:t>
            </w:r>
          </w:p>
          <w:p w14:paraId="74B2D73F" w14:textId="16CD32E3" w:rsidR="00E8069E" w:rsidRPr="005A2C89" w:rsidRDefault="00FA58DC" w:rsidP="00E8069E">
            <w:pPr>
              <w:pStyle w:val="ListParagraph"/>
              <w:numPr>
                <w:ilvl w:val="0"/>
                <w:numId w:val="17"/>
              </w:numPr>
              <w:rPr>
                <w:sz w:val="21"/>
                <w:szCs w:val="21"/>
              </w:rPr>
            </w:pPr>
            <w:r w:rsidRPr="005A2C89">
              <w:rPr>
                <w:sz w:val="21"/>
                <w:szCs w:val="21"/>
              </w:rPr>
              <w:t xml:space="preserve">fully vaccinated (14 days have passed since you received the recommended doses of the vaccine) </w:t>
            </w:r>
          </w:p>
          <w:p w14:paraId="5748D584" w14:textId="79BE5B9B" w:rsidR="00E8069E" w:rsidRPr="005A2C89" w:rsidRDefault="00E8069E" w:rsidP="00E8069E">
            <w:pPr>
              <w:pStyle w:val="ListParagraph"/>
              <w:numPr>
                <w:ilvl w:val="0"/>
                <w:numId w:val="17"/>
              </w:numPr>
              <w:rPr>
                <w:sz w:val="21"/>
                <w:szCs w:val="21"/>
              </w:rPr>
            </w:pPr>
            <w:r w:rsidRPr="005A2C89">
              <w:rPr>
                <w:sz w:val="21"/>
                <w:szCs w:val="21"/>
              </w:rPr>
              <w:t>a</w:t>
            </w:r>
            <w:r w:rsidR="00FA58DC" w:rsidRPr="005A2C89">
              <w:rPr>
                <w:sz w:val="21"/>
                <w:szCs w:val="21"/>
              </w:rPr>
              <w:t xml:space="preserve">ged under 18 years and 6 months, </w:t>
            </w:r>
          </w:p>
          <w:p w14:paraId="0F976BA2" w14:textId="77777777" w:rsidR="00E8069E" w:rsidRPr="005A2C89" w:rsidRDefault="00FA58DC" w:rsidP="00E8069E">
            <w:pPr>
              <w:pStyle w:val="ListParagraph"/>
              <w:numPr>
                <w:ilvl w:val="0"/>
                <w:numId w:val="17"/>
              </w:numPr>
              <w:rPr>
                <w:sz w:val="21"/>
                <w:szCs w:val="21"/>
              </w:rPr>
            </w:pPr>
            <w:r w:rsidRPr="005A2C89">
              <w:rPr>
                <w:sz w:val="21"/>
                <w:szCs w:val="21"/>
              </w:rPr>
              <w:t>tak</w:t>
            </w:r>
            <w:r w:rsidR="00E8069E" w:rsidRPr="005A2C89">
              <w:rPr>
                <w:sz w:val="21"/>
                <w:szCs w:val="21"/>
              </w:rPr>
              <w:t>ing or taken</w:t>
            </w:r>
            <w:r w:rsidRPr="005A2C89">
              <w:rPr>
                <w:sz w:val="21"/>
                <w:szCs w:val="21"/>
              </w:rPr>
              <w:t xml:space="preserve"> part of an approved trial,</w:t>
            </w:r>
          </w:p>
          <w:p w14:paraId="1C87F193" w14:textId="18E950DA" w:rsidR="00E8069E" w:rsidRDefault="00FA58DC" w:rsidP="00E8069E">
            <w:pPr>
              <w:pStyle w:val="ListParagraph"/>
              <w:numPr>
                <w:ilvl w:val="0"/>
                <w:numId w:val="17"/>
              </w:numPr>
              <w:rPr>
                <w:sz w:val="21"/>
                <w:szCs w:val="21"/>
              </w:rPr>
            </w:pPr>
            <w:r w:rsidRPr="005A2C89">
              <w:rPr>
                <w:sz w:val="21"/>
                <w:szCs w:val="21"/>
              </w:rPr>
              <w:t xml:space="preserve">not able to get vaccinated for medical reasons. </w:t>
            </w:r>
          </w:p>
          <w:p w14:paraId="49CF7BA2" w14:textId="276271C4" w:rsidR="00093AD6" w:rsidRDefault="00093AD6" w:rsidP="00093AD6">
            <w:pPr>
              <w:rPr>
                <w:sz w:val="21"/>
                <w:szCs w:val="21"/>
              </w:rPr>
            </w:pPr>
          </w:p>
          <w:p w14:paraId="3717527B" w14:textId="6318ECEF" w:rsidR="00FA58DC" w:rsidRDefault="00093AD6" w:rsidP="00FA58DC">
            <w:pPr>
              <w:rPr>
                <w:sz w:val="21"/>
                <w:szCs w:val="21"/>
              </w:rPr>
            </w:pPr>
            <w:r>
              <w:rPr>
                <w:sz w:val="21"/>
                <w:szCs w:val="21"/>
              </w:rPr>
              <w:t>will be required to self-isolate.  If contacted by NHS Track and Trace then staff or students should take a PCR test.</w:t>
            </w:r>
          </w:p>
          <w:p w14:paraId="4E46884E" w14:textId="77777777" w:rsidR="00093AD6" w:rsidRPr="005A2C89" w:rsidRDefault="00093AD6" w:rsidP="00FA58DC">
            <w:pPr>
              <w:rPr>
                <w:sz w:val="21"/>
                <w:szCs w:val="21"/>
              </w:rPr>
            </w:pPr>
          </w:p>
          <w:p w14:paraId="59EAB41F" w14:textId="3BED89AF" w:rsidR="00FA58DC" w:rsidRPr="00227AF1" w:rsidRDefault="00FA58DC" w:rsidP="00FA58DC">
            <w:pPr>
              <w:rPr>
                <w:color w:val="FF0000"/>
                <w:sz w:val="21"/>
                <w:szCs w:val="21"/>
              </w:rPr>
            </w:pPr>
            <w:r w:rsidRPr="005A2C89">
              <w:rPr>
                <w:sz w:val="21"/>
                <w:szCs w:val="21"/>
              </w:rPr>
              <w:lastRenderedPageBreak/>
              <w:t xml:space="preserve">If </w:t>
            </w:r>
            <w:r w:rsidR="00A778B8">
              <w:rPr>
                <w:sz w:val="21"/>
                <w:szCs w:val="21"/>
              </w:rPr>
              <w:t>a member of staff or students comes to school with, or develops</w:t>
            </w:r>
            <w:r w:rsidRPr="005A2C89">
              <w:rPr>
                <w:sz w:val="21"/>
                <w:szCs w:val="21"/>
              </w:rPr>
              <w:t xml:space="preserve"> </w:t>
            </w:r>
            <w:r w:rsidR="00A778B8">
              <w:rPr>
                <w:sz w:val="21"/>
                <w:szCs w:val="21"/>
              </w:rPr>
              <w:t xml:space="preserve">onsite </w:t>
            </w:r>
            <w:r w:rsidRPr="005A2C89">
              <w:rPr>
                <w:sz w:val="21"/>
                <w:szCs w:val="21"/>
              </w:rPr>
              <w:t>Covid-19 symptoms, they are sent home and advised to stay at home and self-isolate</w:t>
            </w:r>
            <w:r w:rsidRPr="005A2C89">
              <w:rPr>
                <w:color w:val="FF0000"/>
                <w:sz w:val="21"/>
                <w:szCs w:val="21"/>
              </w:rPr>
              <w:t xml:space="preserve"> </w:t>
            </w:r>
            <w:r w:rsidRPr="005A2C89">
              <w:rPr>
                <w:sz w:val="21"/>
                <w:szCs w:val="21"/>
              </w:rPr>
              <w:t xml:space="preserve">for at least </w:t>
            </w:r>
            <w:r w:rsidR="00227AF1">
              <w:rPr>
                <w:color w:val="FF0000"/>
                <w:sz w:val="21"/>
                <w:szCs w:val="21"/>
              </w:rPr>
              <w:t>7</w:t>
            </w:r>
            <w:r w:rsidRPr="00227AF1">
              <w:rPr>
                <w:color w:val="FF0000"/>
                <w:sz w:val="21"/>
                <w:szCs w:val="21"/>
              </w:rPr>
              <w:t xml:space="preserve"> days from the onset of symptoms and only return if they </w:t>
            </w:r>
            <w:r w:rsidR="00A778B8" w:rsidRPr="00227AF1">
              <w:rPr>
                <w:color w:val="FF0000"/>
                <w:sz w:val="21"/>
                <w:szCs w:val="21"/>
              </w:rPr>
              <w:t xml:space="preserve">have a negative PCR test or </w:t>
            </w:r>
            <w:r w:rsidR="00227AF1">
              <w:rPr>
                <w:color w:val="FF0000"/>
                <w:sz w:val="21"/>
                <w:szCs w:val="21"/>
              </w:rPr>
              <w:t>they have negative LFD tests on day 6 and day 7 (24 hours apart)</w:t>
            </w:r>
          </w:p>
          <w:p w14:paraId="16330EE5" w14:textId="77777777" w:rsidR="00072B90" w:rsidRPr="005A2C89" w:rsidRDefault="00072B90" w:rsidP="00FA58DC">
            <w:pPr>
              <w:rPr>
                <w:rStyle w:val="Hyperlink"/>
                <w:rFonts w:ascii="Arial" w:hAnsi="Arial"/>
                <w:color w:val="auto"/>
                <w:sz w:val="21"/>
                <w:szCs w:val="21"/>
              </w:rPr>
            </w:pPr>
          </w:p>
          <w:p w14:paraId="4DAF961A" w14:textId="13642D02" w:rsidR="00A778B8" w:rsidRDefault="00FA58DC" w:rsidP="00FA58DC">
            <w:pPr>
              <w:rPr>
                <w:sz w:val="21"/>
                <w:szCs w:val="21"/>
              </w:rPr>
            </w:pPr>
            <w:r w:rsidRPr="005A2C89">
              <w:rPr>
                <w:sz w:val="21"/>
                <w:szCs w:val="21"/>
              </w:rPr>
              <w:t>If a pupil displays coronavirus (COVID-19) symptoms, or has a positive test</w:t>
            </w:r>
            <w:r w:rsidR="00A778B8">
              <w:rPr>
                <w:sz w:val="21"/>
                <w:szCs w:val="21"/>
              </w:rPr>
              <w:t xml:space="preserve"> onsite</w:t>
            </w:r>
            <w:r w:rsidRPr="005A2C89">
              <w:rPr>
                <w:sz w:val="21"/>
                <w:szCs w:val="21"/>
              </w:rPr>
              <w:t xml:space="preserve"> they should </w:t>
            </w:r>
            <w:r w:rsidR="00072B90">
              <w:rPr>
                <w:sz w:val="21"/>
                <w:szCs w:val="21"/>
              </w:rPr>
              <w:t>not use</w:t>
            </w:r>
            <w:r w:rsidRPr="005A2C89">
              <w:rPr>
                <w:sz w:val="21"/>
                <w:szCs w:val="21"/>
              </w:rPr>
              <w:t xml:space="preserve"> public transport and home to school transport, and wherever possible, be collected by a member of their family or household. </w:t>
            </w:r>
            <w:r w:rsidR="00072B90">
              <w:rPr>
                <w:sz w:val="21"/>
                <w:szCs w:val="21"/>
              </w:rPr>
              <w:t xml:space="preserve">If they cannot be collected, then a member of staff can drive them home.  They will wear a face covering, seat the child at the back and the windows will be open.  </w:t>
            </w:r>
          </w:p>
          <w:p w14:paraId="76EE2D84" w14:textId="77777777" w:rsidR="00A778B8" w:rsidRDefault="00A778B8" w:rsidP="00FA58DC">
            <w:pPr>
              <w:rPr>
                <w:sz w:val="21"/>
                <w:szCs w:val="21"/>
              </w:rPr>
            </w:pPr>
          </w:p>
          <w:p w14:paraId="7E307401" w14:textId="56B1E5C6" w:rsidR="00FA58DC" w:rsidRDefault="00FA58DC" w:rsidP="00FA58DC">
            <w:pPr>
              <w:rPr>
                <w:sz w:val="21"/>
                <w:szCs w:val="21"/>
              </w:rPr>
            </w:pPr>
            <w:r w:rsidRPr="005A2C89">
              <w:rPr>
                <w:sz w:val="21"/>
                <w:szCs w:val="21"/>
              </w:rPr>
              <w:t>When a s</w:t>
            </w:r>
            <w:r w:rsidR="00A778B8">
              <w:rPr>
                <w:sz w:val="21"/>
                <w:szCs w:val="21"/>
              </w:rPr>
              <w:t>tudent</w:t>
            </w:r>
            <w:r w:rsidRPr="005A2C89">
              <w:rPr>
                <w:sz w:val="21"/>
                <w:szCs w:val="21"/>
              </w:rPr>
              <w:t xml:space="preserve"> is awaiting collection, </w:t>
            </w:r>
            <w:r w:rsidR="00072B90">
              <w:rPr>
                <w:sz w:val="21"/>
                <w:szCs w:val="21"/>
              </w:rPr>
              <w:t>they will</w:t>
            </w:r>
            <w:r w:rsidRPr="005A2C89">
              <w:rPr>
                <w:sz w:val="21"/>
                <w:szCs w:val="21"/>
              </w:rPr>
              <w:t xml:space="preserve"> be isolated in a room </w:t>
            </w:r>
            <w:r w:rsidR="00A778B8">
              <w:rPr>
                <w:sz w:val="21"/>
                <w:szCs w:val="21"/>
              </w:rPr>
              <w:t xml:space="preserve">away from other children and adults </w:t>
            </w:r>
            <w:r w:rsidRPr="005A2C89">
              <w:rPr>
                <w:sz w:val="21"/>
                <w:szCs w:val="21"/>
              </w:rPr>
              <w:t xml:space="preserve">with </w:t>
            </w:r>
            <w:r w:rsidR="00A778B8">
              <w:rPr>
                <w:sz w:val="21"/>
                <w:szCs w:val="21"/>
              </w:rPr>
              <w:t>a closed door and</w:t>
            </w:r>
            <w:r w:rsidRPr="005A2C89">
              <w:rPr>
                <w:sz w:val="21"/>
                <w:szCs w:val="21"/>
              </w:rPr>
              <w:t xml:space="preserve"> a window open for ventilation (ensuring appropriate supervision where applicable). </w:t>
            </w:r>
          </w:p>
          <w:p w14:paraId="649B7065" w14:textId="77777777" w:rsidR="00A778B8" w:rsidRPr="005A2C89" w:rsidRDefault="00A778B8" w:rsidP="00FA58DC">
            <w:pPr>
              <w:rPr>
                <w:sz w:val="21"/>
                <w:szCs w:val="21"/>
              </w:rPr>
            </w:pPr>
          </w:p>
          <w:p w14:paraId="49D77C01" w14:textId="12B3DDE3" w:rsidR="00FA58DC" w:rsidRPr="005A2C89" w:rsidRDefault="00FA58DC" w:rsidP="00FA58DC">
            <w:pPr>
              <w:rPr>
                <w:sz w:val="21"/>
                <w:szCs w:val="21"/>
              </w:rPr>
            </w:pPr>
            <w:r w:rsidRPr="005A2C89">
              <w:rPr>
                <w:sz w:val="21"/>
                <w:szCs w:val="21"/>
              </w:rPr>
              <w:lastRenderedPageBreak/>
              <w:t xml:space="preserve">A fluid resistant surgical face mask </w:t>
            </w:r>
            <w:r w:rsidR="00BB12F2" w:rsidRPr="005A2C89">
              <w:rPr>
                <w:sz w:val="21"/>
                <w:szCs w:val="21"/>
              </w:rPr>
              <w:t xml:space="preserve">should be worn </w:t>
            </w:r>
            <w:r w:rsidRPr="005A2C89">
              <w:rPr>
                <w:sz w:val="21"/>
                <w:szCs w:val="21"/>
              </w:rPr>
              <w:t xml:space="preserve">by staff supervising </w:t>
            </w:r>
            <w:r w:rsidR="00A778B8">
              <w:rPr>
                <w:sz w:val="21"/>
                <w:szCs w:val="21"/>
              </w:rPr>
              <w:t>any student within 2 metres.</w:t>
            </w:r>
            <w:r w:rsidRPr="005A2C89">
              <w:rPr>
                <w:sz w:val="21"/>
                <w:szCs w:val="21"/>
              </w:rPr>
              <w:t xml:space="preserve"> If contact needed, then gloves and apron should be worn. Everyone must wash their hands thoroughly after contact with someone that is unwell. </w:t>
            </w:r>
          </w:p>
          <w:p w14:paraId="6ABD0BD3" w14:textId="77777777" w:rsidR="00FA58DC" w:rsidRPr="005A2C89" w:rsidRDefault="00FA58DC" w:rsidP="00FA58DC">
            <w:pPr>
              <w:rPr>
                <w:sz w:val="21"/>
                <w:szCs w:val="21"/>
              </w:rPr>
            </w:pPr>
          </w:p>
          <w:p w14:paraId="717B9935" w14:textId="77777777" w:rsidR="00FA58DC" w:rsidRPr="005A2C89" w:rsidRDefault="00FA58DC" w:rsidP="00FA58DC">
            <w:pPr>
              <w:rPr>
                <w:sz w:val="21"/>
                <w:szCs w:val="21"/>
              </w:rPr>
            </w:pPr>
            <w:r w:rsidRPr="005A2C89">
              <w:rPr>
                <w:sz w:val="21"/>
                <w:szCs w:val="21"/>
              </w:rPr>
              <w:t>If an emergency arises whilst they are awaiting collection, e.g. they are seriously ill/ injured, 999 is called rather than taking them to a hospital or GP surgery.</w:t>
            </w:r>
          </w:p>
          <w:p w14:paraId="2DB17440" w14:textId="77777777" w:rsidR="00FA58DC" w:rsidRPr="005A2C89" w:rsidRDefault="00FA58DC" w:rsidP="00FA58DC">
            <w:pPr>
              <w:rPr>
                <w:sz w:val="21"/>
                <w:szCs w:val="21"/>
              </w:rPr>
            </w:pPr>
          </w:p>
          <w:p w14:paraId="0BC5879B" w14:textId="2F1A5B3D" w:rsidR="00FA58DC" w:rsidRPr="005A2C89" w:rsidRDefault="00FA58DC" w:rsidP="00FA58DC">
            <w:pPr>
              <w:rPr>
                <w:sz w:val="21"/>
                <w:szCs w:val="21"/>
              </w:rPr>
            </w:pPr>
            <w:r w:rsidRPr="005A2C89">
              <w:rPr>
                <w:sz w:val="21"/>
                <w:szCs w:val="21"/>
              </w:rPr>
              <w:t>The area where the person was isolated, their desk/ classroom, and any toilet used whilst waiting for collection, will be cleaned as per latest PHE guidelines. Used PPE and other waste generated will be disposed o</w:t>
            </w:r>
            <w:r w:rsidR="00A778B8">
              <w:rPr>
                <w:sz w:val="21"/>
                <w:szCs w:val="21"/>
              </w:rPr>
              <w:t>f in line with PHE guidelines.</w:t>
            </w:r>
          </w:p>
          <w:p w14:paraId="33EFFC4F" w14:textId="77777777" w:rsidR="00FA58DC" w:rsidRPr="005A2C89" w:rsidRDefault="00FA58DC" w:rsidP="00FA58DC">
            <w:pPr>
              <w:rPr>
                <w:sz w:val="21"/>
                <w:szCs w:val="21"/>
              </w:rPr>
            </w:pPr>
          </w:p>
          <w:p w14:paraId="061EFB2E" w14:textId="505EA092" w:rsidR="00FA58DC" w:rsidRDefault="00FA58DC" w:rsidP="00FA58DC">
            <w:pPr>
              <w:rPr>
                <w:rStyle w:val="Hyperlink"/>
              </w:rPr>
            </w:pPr>
            <w:r w:rsidRPr="005A2C89">
              <w:rPr>
                <w:sz w:val="21"/>
                <w:szCs w:val="21"/>
              </w:rPr>
              <w:t xml:space="preserve">Individuals with symptoms </w:t>
            </w:r>
            <w:r w:rsidR="00A778B8">
              <w:rPr>
                <w:sz w:val="21"/>
                <w:szCs w:val="21"/>
              </w:rPr>
              <w:t xml:space="preserve">will be directed to </w:t>
            </w:r>
            <w:r w:rsidRPr="005A2C89">
              <w:rPr>
                <w:sz w:val="21"/>
                <w:szCs w:val="21"/>
              </w:rPr>
              <w:t xml:space="preserve">have a PCR test. </w:t>
            </w:r>
            <w:r w:rsidR="00A778B8">
              <w:rPr>
                <w:sz w:val="21"/>
                <w:szCs w:val="21"/>
              </w:rPr>
              <w:t>Results should be shared with the school.</w:t>
            </w:r>
          </w:p>
          <w:p w14:paraId="7C99A5E1" w14:textId="77777777" w:rsidR="00A778B8" w:rsidRPr="005A2C89" w:rsidRDefault="00A778B8" w:rsidP="00FA58DC">
            <w:pPr>
              <w:rPr>
                <w:sz w:val="21"/>
                <w:szCs w:val="21"/>
              </w:rPr>
            </w:pPr>
          </w:p>
          <w:p w14:paraId="217ED424" w14:textId="0E9FA309" w:rsidR="00FA58DC" w:rsidRDefault="00A778B8" w:rsidP="00FA58DC">
            <w:pPr>
              <w:rPr>
                <w:sz w:val="21"/>
                <w:szCs w:val="21"/>
              </w:rPr>
            </w:pPr>
            <w:bookmarkStart w:id="2" w:name="_Hlk55295908"/>
            <w:r>
              <w:rPr>
                <w:sz w:val="21"/>
                <w:szCs w:val="21"/>
              </w:rPr>
              <w:t>If a student or member of staff is hospitalised as a result of Covid 19 then further advice will be sought from the DfE/Public Health</w:t>
            </w:r>
          </w:p>
          <w:p w14:paraId="1D3E4B8A" w14:textId="7E25D4E0" w:rsidR="00072B90" w:rsidRDefault="00072B90" w:rsidP="00FA58DC">
            <w:pPr>
              <w:rPr>
                <w:sz w:val="21"/>
                <w:szCs w:val="21"/>
              </w:rPr>
            </w:pPr>
          </w:p>
          <w:p w14:paraId="0C6488FE" w14:textId="29D2A1BB" w:rsidR="00072B90" w:rsidRPr="005A2C89" w:rsidRDefault="00072B90" w:rsidP="00FA58DC">
            <w:pPr>
              <w:rPr>
                <w:sz w:val="21"/>
                <w:szCs w:val="21"/>
              </w:rPr>
            </w:pPr>
            <w:r>
              <w:rPr>
                <w:sz w:val="21"/>
                <w:szCs w:val="21"/>
              </w:rPr>
              <w:lastRenderedPageBreak/>
              <w:t>The school will contact the Self Isolation Service Hub to inform them of any staff who have tested positive and provide details of close contacts.</w:t>
            </w:r>
          </w:p>
          <w:bookmarkEnd w:id="2"/>
          <w:p w14:paraId="199D2BB1" w14:textId="77777777" w:rsidR="00FA58DC" w:rsidRPr="005A2C89" w:rsidRDefault="00FA58DC" w:rsidP="00FA58DC">
            <w:pPr>
              <w:rPr>
                <w:sz w:val="21"/>
                <w:szCs w:val="21"/>
              </w:rPr>
            </w:pPr>
          </w:p>
          <w:p w14:paraId="3DA1EB22" w14:textId="6DE2ABC8" w:rsidR="00FA58DC" w:rsidRPr="005A2C89" w:rsidRDefault="00FA58DC" w:rsidP="00FA58DC">
            <w:pPr>
              <w:rPr>
                <w:sz w:val="21"/>
                <w:szCs w:val="21"/>
              </w:rPr>
            </w:pPr>
          </w:p>
        </w:tc>
        <w:tc>
          <w:tcPr>
            <w:tcW w:w="798" w:type="dxa"/>
            <w:shd w:val="clear" w:color="auto" w:fill="auto"/>
          </w:tcPr>
          <w:p w14:paraId="07C65C49" w14:textId="77777777" w:rsidR="00FA58DC" w:rsidRPr="005A2C89" w:rsidRDefault="00FA58DC" w:rsidP="00FA58DC">
            <w:pPr>
              <w:rPr>
                <w:b/>
                <w:sz w:val="21"/>
                <w:szCs w:val="21"/>
              </w:rPr>
            </w:pPr>
          </w:p>
        </w:tc>
        <w:tc>
          <w:tcPr>
            <w:tcW w:w="798" w:type="dxa"/>
            <w:shd w:val="clear" w:color="auto" w:fill="auto"/>
          </w:tcPr>
          <w:p w14:paraId="132EDE76" w14:textId="4613CA9A" w:rsidR="00FA58DC" w:rsidRDefault="005A2C89" w:rsidP="00FA58DC">
            <w:pPr>
              <w:rPr>
                <w:b/>
                <w:sz w:val="21"/>
                <w:szCs w:val="21"/>
              </w:rPr>
            </w:pPr>
            <w:r>
              <w:rPr>
                <w:b/>
                <w:sz w:val="21"/>
                <w:szCs w:val="21"/>
              </w:rPr>
              <w:t>X</w:t>
            </w:r>
          </w:p>
          <w:p w14:paraId="254255FC" w14:textId="77777777" w:rsidR="005A2C89" w:rsidRDefault="005A2C89" w:rsidP="00FA58DC">
            <w:pPr>
              <w:rPr>
                <w:b/>
                <w:sz w:val="21"/>
                <w:szCs w:val="21"/>
              </w:rPr>
            </w:pPr>
          </w:p>
          <w:p w14:paraId="5FCF0355" w14:textId="005057BB" w:rsidR="005A2C89" w:rsidRPr="005A2C89" w:rsidRDefault="005A2C89" w:rsidP="00FA58DC">
            <w:pPr>
              <w:rPr>
                <w:b/>
                <w:sz w:val="21"/>
                <w:szCs w:val="21"/>
              </w:rPr>
            </w:pPr>
          </w:p>
        </w:tc>
        <w:tc>
          <w:tcPr>
            <w:tcW w:w="3021" w:type="dxa"/>
            <w:shd w:val="clear" w:color="auto" w:fill="auto"/>
          </w:tcPr>
          <w:p w14:paraId="22581668" w14:textId="77777777" w:rsidR="005A2C89" w:rsidRDefault="005A2C89" w:rsidP="00FA58DC">
            <w:pPr>
              <w:rPr>
                <w:sz w:val="21"/>
                <w:szCs w:val="21"/>
              </w:rPr>
            </w:pPr>
          </w:p>
          <w:p w14:paraId="15184CEC" w14:textId="77777777" w:rsidR="005A2C89" w:rsidRDefault="005A2C89" w:rsidP="00FA58DC">
            <w:pPr>
              <w:rPr>
                <w:sz w:val="21"/>
                <w:szCs w:val="21"/>
              </w:rPr>
            </w:pPr>
          </w:p>
          <w:p w14:paraId="525D80FF" w14:textId="77777777" w:rsidR="005A2C89" w:rsidRDefault="005A2C89" w:rsidP="00FA58DC">
            <w:pPr>
              <w:rPr>
                <w:sz w:val="21"/>
                <w:szCs w:val="21"/>
              </w:rPr>
            </w:pPr>
          </w:p>
          <w:p w14:paraId="4376EFAF" w14:textId="77777777" w:rsidR="005A2C89" w:rsidRDefault="005A2C89" w:rsidP="00FA58DC">
            <w:pPr>
              <w:rPr>
                <w:sz w:val="21"/>
                <w:szCs w:val="21"/>
              </w:rPr>
            </w:pPr>
          </w:p>
          <w:p w14:paraId="5B51950F" w14:textId="77777777" w:rsidR="005A2C89" w:rsidRDefault="005A2C89" w:rsidP="00FA58DC">
            <w:pPr>
              <w:rPr>
                <w:sz w:val="21"/>
                <w:szCs w:val="21"/>
              </w:rPr>
            </w:pPr>
          </w:p>
          <w:p w14:paraId="4A35CE11" w14:textId="77777777" w:rsidR="005A2C89" w:rsidRDefault="005A2C89" w:rsidP="00FA58DC">
            <w:pPr>
              <w:rPr>
                <w:sz w:val="21"/>
                <w:szCs w:val="21"/>
              </w:rPr>
            </w:pPr>
          </w:p>
          <w:p w14:paraId="6851F4CC" w14:textId="77777777" w:rsidR="005A2C89" w:rsidRDefault="005A2C89" w:rsidP="00FA58DC">
            <w:pPr>
              <w:rPr>
                <w:sz w:val="21"/>
                <w:szCs w:val="21"/>
              </w:rPr>
            </w:pPr>
          </w:p>
          <w:p w14:paraId="61A62B54" w14:textId="77777777" w:rsidR="005A2C89" w:rsidRDefault="005A2C89" w:rsidP="00FA58DC">
            <w:pPr>
              <w:rPr>
                <w:sz w:val="21"/>
                <w:szCs w:val="21"/>
              </w:rPr>
            </w:pPr>
          </w:p>
          <w:p w14:paraId="28122907" w14:textId="77777777" w:rsidR="005A2C89" w:rsidRDefault="005A2C89" w:rsidP="00FA58DC">
            <w:pPr>
              <w:rPr>
                <w:sz w:val="21"/>
                <w:szCs w:val="21"/>
              </w:rPr>
            </w:pPr>
          </w:p>
          <w:p w14:paraId="6F6F7E59" w14:textId="77777777" w:rsidR="005A2C89" w:rsidRDefault="005A2C89" w:rsidP="00FA58DC">
            <w:pPr>
              <w:rPr>
                <w:sz w:val="21"/>
                <w:szCs w:val="21"/>
              </w:rPr>
            </w:pPr>
          </w:p>
          <w:p w14:paraId="2A716343" w14:textId="77777777" w:rsidR="005A2C89" w:rsidRDefault="005A2C89" w:rsidP="00FA58DC">
            <w:pPr>
              <w:rPr>
                <w:sz w:val="21"/>
                <w:szCs w:val="21"/>
              </w:rPr>
            </w:pPr>
          </w:p>
          <w:p w14:paraId="3DA52D88" w14:textId="77777777" w:rsidR="005A2C89" w:rsidRDefault="005A2C89" w:rsidP="00FA58DC">
            <w:pPr>
              <w:rPr>
                <w:sz w:val="21"/>
                <w:szCs w:val="21"/>
              </w:rPr>
            </w:pPr>
          </w:p>
          <w:p w14:paraId="4F6CB6B9" w14:textId="77777777" w:rsidR="005A2C89" w:rsidRDefault="005A2C89" w:rsidP="00FA58DC">
            <w:pPr>
              <w:rPr>
                <w:sz w:val="21"/>
                <w:szCs w:val="21"/>
              </w:rPr>
            </w:pPr>
          </w:p>
          <w:p w14:paraId="69BB2F7C" w14:textId="77777777" w:rsidR="005A2C89" w:rsidRDefault="005A2C89" w:rsidP="00FA58DC">
            <w:pPr>
              <w:rPr>
                <w:sz w:val="21"/>
                <w:szCs w:val="21"/>
              </w:rPr>
            </w:pPr>
          </w:p>
          <w:p w14:paraId="6736CC06" w14:textId="77777777" w:rsidR="005A2C89" w:rsidRDefault="005A2C89" w:rsidP="00FA58DC">
            <w:pPr>
              <w:rPr>
                <w:sz w:val="21"/>
                <w:szCs w:val="21"/>
              </w:rPr>
            </w:pPr>
          </w:p>
          <w:p w14:paraId="2CA45830" w14:textId="77777777" w:rsidR="005A2C89" w:rsidRDefault="005A2C89" w:rsidP="00FA58DC">
            <w:pPr>
              <w:rPr>
                <w:sz w:val="21"/>
                <w:szCs w:val="21"/>
              </w:rPr>
            </w:pPr>
          </w:p>
          <w:p w14:paraId="729E4802" w14:textId="77777777" w:rsidR="005A2C89" w:rsidRDefault="005A2C89" w:rsidP="00FA58DC">
            <w:pPr>
              <w:rPr>
                <w:sz w:val="21"/>
                <w:szCs w:val="21"/>
              </w:rPr>
            </w:pPr>
          </w:p>
          <w:p w14:paraId="78FB08CB" w14:textId="77777777" w:rsidR="005A2C89" w:rsidRDefault="005A2C89" w:rsidP="00FA58DC">
            <w:pPr>
              <w:rPr>
                <w:sz w:val="21"/>
                <w:szCs w:val="21"/>
              </w:rPr>
            </w:pPr>
          </w:p>
          <w:p w14:paraId="36EB76D0" w14:textId="77777777" w:rsidR="005A2C89" w:rsidRDefault="005A2C89" w:rsidP="00FA58DC">
            <w:pPr>
              <w:rPr>
                <w:sz w:val="21"/>
                <w:szCs w:val="21"/>
              </w:rPr>
            </w:pPr>
          </w:p>
          <w:p w14:paraId="02AD4E65" w14:textId="77777777" w:rsidR="005A2C89" w:rsidRDefault="005A2C89" w:rsidP="00FA58DC">
            <w:pPr>
              <w:rPr>
                <w:sz w:val="21"/>
                <w:szCs w:val="21"/>
              </w:rPr>
            </w:pPr>
          </w:p>
          <w:p w14:paraId="5437BAD1" w14:textId="77777777" w:rsidR="005A2C89" w:rsidRDefault="005A2C89" w:rsidP="00FA58DC">
            <w:pPr>
              <w:rPr>
                <w:sz w:val="21"/>
                <w:szCs w:val="21"/>
              </w:rPr>
            </w:pPr>
          </w:p>
          <w:p w14:paraId="1476C530" w14:textId="77777777" w:rsidR="005A2C89" w:rsidRDefault="005A2C89" w:rsidP="00FA58DC">
            <w:pPr>
              <w:rPr>
                <w:sz w:val="21"/>
                <w:szCs w:val="21"/>
              </w:rPr>
            </w:pPr>
          </w:p>
          <w:p w14:paraId="1FD3F09D" w14:textId="77777777" w:rsidR="005A2C89" w:rsidRDefault="005A2C89" w:rsidP="00FA58DC">
            <w:pPr>
              <w:rPr>
                <w:sz w:val="21"/>
                <w:szCs w:val="21"/>
              </w:rPr>
            </w:pPr>
          </w:p>
          <w:p w14:paraId="61B004E4" w14:textId="77777777" w:rsidR="005A2C89" w:rsidRDefault="005A2C89" w:rsidP="00FA58DC">
            <w:pPr>
              <w:rPr>
                <w:sz w:val="21"/>
                <w:szCs w:val="21"/>
              </w:rPr>
            </w:pPr>
          </w:p>
          <w:p w14:paraId="1CA5D3FF" w14:textId="77777777" w:rsidR="005A2C89" w:rsidRDefault="005A2C89" w:rsidP="00FA58DC">
            <w:pPr>
              <w:rPr>
                <w:sz w:val="21"/>
                <w:szCs w:val="21"/>
              </w:rPr>
            </w:pPr>
          </w:p>
          <w:p w14:paraId="6500834A" w14:textId="77777777" w:rsidR="005A2C89" w:rsidRDefault="005A2C89" w:rsidP="00FA58DC">
            <w:pPr>
              <w:rPr>
                <w:sz w:val="21"/>
                <w:szCs w:val="21"/>
              </w:rPr>
            </w:pPr>
          </w:p>
          <w:p w14:paraId="6E27F864" w14:textId="77777777" w:rsidR="005A2C89" w:rsidRDefault="005A2C89" w:rsidP="00FA58DC">
            <w:pPr>
              <w:rPr>
                <w:sz w:val="21"/>
                <w:szCs w:val="21"/>
              </w:rPr>
            </w:pPr>
          </w:p>
          <w:p w14:paraId="2047D885" w14:textId="77777777" w:rsidR="005A2C89" w:rsidRDefault="005A2C89" w:rsidP="00FA58DC">
            <w:pPr>
              <w:rPr>
                <w:sz w:val="21"/>
                <w:szCs w:val="21"/>
              </w:rPr>
            </w:pPr>
          </w:p>
          <w:p w14:paraId="5DE277D5" w14:textId="77777777" w:rsidR="005A2C89" w:rsidRDefault="005A2C89" w:rsidP="00FA58DC">
            <w:pPr>
              <w:rPr>
                <w:sz w:val="21"/>
                <w:szCs w:val="21"/>
              </w:rPr>
            </w:pPr>
          </w:p>
          <w:p w14:paraId="5324204A" w14:textId="77777777" w:rsidR="005A2C89" w:rsidRDefault="005A2C89" w:rsidP="00FA58DC">
            <w:pPr>
              <w:rPr>
                <w:sz w:val="21"/>
                <w:szCs w:val="21"/>
              </w:rPr>
            </w:pPr>
          </w:p>
          <w:p w14:paraId="53219EC2" w14:textId="77777777" w:rsidR="005A2C89" w:rsidRDefault="005A2C89" w:rsidP="00FA58DC">
            <w:pPr>
              <w:rPr>
                <w:sz w:val="21"/>
                <w:szCs w:val="21"/>
              </w:rPr>
            </w:pPr>
          </w:p>
          <w:p w14:paraId="2C9D3122" w14:textId="77777777" w:rsidR="005A2C89" w:rsidRDefault="005A2C89" w:rsidP="00FA58DC">
            <w:pPr>
              <w:rPr>
                <w:sz w:val="21"/>
                <w:szCs w:val="21"/>
              </w:rPr>
            </w:pPr>
          </w:p>
          <w:p w14:paraId="3A96F515" w14:textId="77777777" w:rsidR="005A2C89" w:rsidRDefault="005A2C89" w:rsidP="00FA58DC">
            <w:pPr>
              <w:rPr>
                <w:sz w:val="21"/>
                <w:szCs w:val="21"/>
              </w:rPr>
            </w:pPr>
          </w:p>
          <w:p w14:paraId="0C91DFE4" w14:textId="77777777" w:rsidR="005A2C89" w:rsidRDefault="005A2C89" w:rsidP="00FA58DC">
            <w:pPr>
              <w:rPr>
                <w:sz w:val="21"/>
                <w:szCs w:val="21"/>
              </w:rPr>
            </w:pPr>
          </w:p>
          <w:p w14:paraId="63DEE0BE" w14:textId="77777777" w:rsidR="005A2C89" w:rsidRDefault="005A2C89" w:rsidP="00FA58DC">
            <w:pPr>
              <w:rPr>
                <w:sz w:val="21"/>
                <w:szCs w:val="21"/>
              </w:rPr>
            </w:pPr>
          </w:p>
          <w:p w14:paraId="359FE192" w14:textId="77777777" w:rsidR="005A2C89" w:rsidRDefault="005A2C89" w:rsidP="00FA58DC">
            <w:pPr>
              <w:rPr>
                <w:sz w:val="21"/>
                <w:szCs w:val="21"/>
              </w:rPr>
            </w:pPr>
          </w:p>
          <w:p w14:paraId="21F2BA11" w14:textId="77777777" w:rsidR="005A2C89" w:rsidRDefault="005A2C89" w:rsidP="00FA58DC">
            <w:pPr>
              <w:rPr>
                <w:sz w:val="21"/>
                <w:szCs w:val="21"/>
              </w:rPr>
            </w:pPr>
          </w:p>
          <w:p w14:paraId="56346B37" w14:textId="77777777" w:rsidR="005A2C89" w:rsidRDefault="005A2C89" w:rsidP="00FA58DC">
            <w:pPr>
              <w:rPr>
                <w:sz w:val="21"/>
                <w:szCs w:val="21"/>
              </w:rPr>
            </w:pPr>
          </w:p>
          <w:p w14:paraId="4C1014D2" w14:textId="77777777" w:rsidR="005A2C89" w:rsidRDefault="005A2C89" w:rsidP="00FA58DC">
            <w:pPr>
              <w:rPr>
                <w:sz w:val="21"/>
                <w:szCs w:val="21"/>
              </w:rPr>
            </w:pPr>
          </w:p>
          <w:p w14:paraId="123F7BB7" w14:textId="77777777" w:rsidR="005A2C89" w:rsidRDefault="005A2C89" w:rsidP="00FA58DC">
            <w:pPr>
              <w:rPr>
                <w:sz w:val="21"/>
                <w:szCs w:val="21"/>
              </w:rPr>
            </w:pPr>
          </w:p>
          <w:p w14:paraId="644A5B92" w14:textId="77777777" w:rsidR="005A2C89" w:rsidRDefault="005A2C89" w:rsidP="00FA58DC">
            <w:pPr>
              <w:rPr>
                <w:sz w:val="21"/>
                <w:szCs w:val="21"/>
              </w:rPr>
            </w:pPr>
          </w:p>
          <w:p w14:paraId="29543341" w14:textId="77777777" w:rsidR="005A2C89" w:rsidRDefault="005A2C89" w:rsidP="00FA58DC">
            <w:pPr>
              <w:rPr>
                <w:sz w:val="21"/>
                <w:szCs w:val="21"/>
              </w:rPr>
            </w:pPr>
          </w:p>
          <w:p w14:paraId="7338BF93" w14:textId="77777777" w:rsidR="005A2C89" w:rsidRDefault="005A2C89" w:rsidP="00FA58DC">
            <w:pPr>
              <w:rPr>
                <w:sz w:val="21"/>
                <w:szCs w:val="21"/>
              </w:rPr>
            </w:pPr>
          </w:p>
          <w:p w14:paraId="03C3F8BD" w14:textId="77777777" w:rsidR="005A2C89" w:rsidRDefault="005A2C89" w:rsidP="00FA58DC">
            <w:pPr>
              <w:rPr>
                <w:sz w:val="21"/>
                <w:szCs w:val="21"/>
              </w:rPr>
            </w:pPr>
          </w:p>
          <w:p w14:paraId="38A26F9B" w14:textId="77777777" w:rsidR="005A2C89" w:rsidRDefault="005A2C89" w:rsidP="00FA58DC">
            <w:pPr>
              <w:rPr>
                <w:sz w:val="21"/>
                <w:szCs w:val="21"/>
              </w:rPr>
            </w:pPr>
          </w:p>
          <w:p w14:paraId="064312C0" w14:textId="77777777" w:rsidR="005A2C89" w:rsidRDefault="005A2C89" w:rsidP="00FA58DC">
            <w:pPr>
              <w:rPr>
                <w:sz w:val="21"/>
                <w:szCs w:val="21"/>
              </w:rPr>
            </w:pPr>
          </w:p>
          <w:p w14:paraId="7B6098A6" w14:textId="77777777" w:rsidR="005A2C89" w:rsidRDefault="005A2C89" w:rsidP="00FA58DC">
            <w:pPr>
              <w:rPr>
                <w:sz w:val="21"/>
                <w:szCs w:val="21"/>
              </w:rPr>
            </w:pPr>
          </w:p>
          <w:p w14:paraId="2C40BB6C" w14:textId="77777777" w:rsidR="005A2C89" w:rsidRDefault="005A2C89" w:rsidP="00FA58DC">
            <w:pPr>
              <w:rPr>
                <w:sz w:val="21"/>
                <w:szCs w:val="21"/>
              </w:rPr>
            </w:pPr>
          </w:p>
          <w:p w14:paraId="0ABD9549" w14:textId="77777777" w:rsidR="005A2C89" w:rsidRDefault="005A2C89" w:rsidP="00FA58DC">
            <w:pPr>
              <w:rPr>
                <w:sz w:val="21"/>
                <w:szCs w:val="21"/>
              </w:rPr>
            </w:pPr>
          </w:p>
          <w:p w14:paraId="03E4F2B0" w14:textId="77777777" w:rsidR="005A2C89" w:rsidRDefault="005A2C89" w:rsidP="00FA58DC">
            <w:pPr>
              <w:rPr>
                <w:sz w:val="21"/>
                <w:szCs w:val="21"/>
              </w:rPr>
            </w:pPr>
          </w:p>
          <w:p w14:paraId="66171980" w14:textId="77777777" w:rsidR="005A2C89" w:rsidRDefault="005A2C89" w:rsidP="00FA58DC">
            <w:pPr>
              <w:rPr>
                <w:sz w:val="21"/>
                <w:szCs w:val="21"/>
              </w:rPr>
            </w:pPr>
          </w:p>
          <w:p w14:paraId="16786DBB" w14:textId="77777777" w:rsidR="005A2C89" w:rsidRDefault="005A2C89" w:rsidP="00FA58DC">
            <w:pPr>
              <w:rPr>
                <w:sz w:val="21"/>
                <w:szCs w:val="21"/>
              </w:rPr>
            </w:pPr>
          </w:p>
          <w:p w14:paraId="6FDF5A5F" w14:textId="77777777" w:rsidR="005A2C89" w:rsidRDefault="005A2C89" w:rsidP="00FA58DC">
            <w:pPr>
              <w:rPr>
                <w:sz w:val="21"/>
                <w:szCs w:val="21"/>
              </w:rPr>
            </w:pPr>
          </w:p>
          <w:p w14:paraId="4BF40020" w14:textId="22C7CB3A" w:rsidR="00FA58DC" w:rsidRDefault="00FA58DC" w:rsidP="00072B90">
            <w:pPr>
              <w:rPr>
                <w:rStyle w:val="Hyperlink"/>
                <w:rFonts w:ascii="Arial" w:hAnsi="Arial"/>
                <w:color w:val="auto"/>
                <w:sz w:val="21"/>
                <w:szCs w:val="21"/>
              </w:rPr>
            </w:pPr>
            <w:r w:rsidRPr="005A2C89">
              <w:rPr>
                <w:sz w:val="21"/>
                <w:szCs w:val="21"/>
              </w:rPr>
              <w:t xml:space="preserve">Everyone must wash their hands thoroughly for 20 seconds with soap and running water or use hand sanitiser after any contact </w:t>
            </w:r>
            <w:r w:rsidRPr="005A2C89">
              <w:rPr>
                <w:sz w:val="21"/>
                <w:szCs w:val="21"/>
              </w:rPr>
              <w:lastRenderedPageBreak/>
              <w:t>with someone who has Covid-19 symptoms. The area around the person with symptoms must be cleaned after they have left, to reduce the risk of passing the infection on to other people. See the guidance on the </w:t>
            </w:r>
            <w:hyperlink r:id="rId17" w:history="1">
              <w:r w:rsidRPr="005A2C89">
                <w:rPr>
                  <w:rStyle w:val="Hyperlink"/>
                  <w:rFonts w:ascii="Arial" w:hAnsi="Arial"/>
                  <w:color w:val="auto"/>
                  <w:sz w:val="21"/>
                  <w:szCs w:val="21"/>
                </w:rPr>
                <w:t>cleaning of non-healthcare settings</w:t>
              </w:r>
            </w:hyperlink>
          </w:p>
          <w:p w14:paraId="65CC42F0" w14:textId="77777777" w:rsidR="00227AF1" w:rsidRPr="00072B90" w:rsidRDefault="00227AF1" w:rsidP="00072B90">
            <w:pPr>
              <w:rPr>
                <w:color w:val="7030A0"/>
                <w:sz w:val="21"/>
                <w:szCs w:val="21"/>
              </w:rPr>
            </w:pPr>
          </w:p>
          <w:p w14:paraId="6AB5962D" w14:textId="77777777" w:rsidR="00FA58DC" w:rsidRPr="005A2C89" w:rsidRDefault="00FA58DC" w:rsidP="00FA58DC">
            <w:pPr>
              <w:tabs>
                <w:tab w:val="left" w:pos="851"/>
                <w:tab w:val="left" w:pos="2268"/>
                <w:tab w:val="left" w:pos="3402"/>
                <w:tab w:val="left" w:pos="6096"/>
              </w:tabs>
              <w:rPr>
                <w:sz w:val="21"/>
                <w:szCs w:val="21"/>
              </w:rPr>
            </w:pPr>
          </w:p>
          <w:p w14:paraId="2781651D" w14:textId="0E310B27" w:rsidR="00295D89" w:rsidRPr="005A2C89" w:rsidRDefault="00072B90" w:rsidP="00FA58DC">
            <w:pPr>
              <w:tabs>
                <w:tab w:val="left" w:pos="851"/>
                <w:tab w:val="left" w:pos="2268"/>
                <w:tab w:val="left" w:pos="3402"/>
                <w:tab w:val="left" w:pos="6096"/>
              </w:tabs>
              <w:rPr>
                <w:sz w:val="21"/>
                <w:szCs w:val="21"/>
              </w:rPr>
            </w:pPr>
            <w:r>
              <w:rPr>
                <w:sz w:val="21"/>
                <w:szCs w:val="21"/>
              </w:rPr>
              <w:t>Covid Contingency Plan will be implemented if there are a number of positive cases in a Phase within 10 days (2 cases in Phase 1, 4 cases in Ph</w:t>
            </w:r>
            <w:r w:rsidR="006366E4">
              <w:rPr>
                <w:sz w:val="21"/>
                <w:szCs w:val="21"/>
              </w:rPr>
              <w:t>ase 2 and in Phase 3, 2 cases</w:t>
            </w:r>
            <w:r>
              <w:rPr>
                <w:sz w:val="21"/>
                <w:szCs w:val="21"/>
              </w:rPr>
              <w:t>)</w:t>
            </w:r>
          </w:p>
          <w:p w14:paraId="602FC240" w14:textId="77777777" w:rsidR="00295D89" w:rsidRPr="005A2C89" w:rsidRDefault="00295D89" w:rsidP="00FA58DC">
            <w:pPr>
              <w:tabs>
                <w:tab w:val="left" w:pos="851"/>
                <w:tab w:val="left" w:pos="2268"/>
                <w:tab w:val="left" w:pos="3402"/>
                <w:tab w:val="left" w:pos="6096"/>
              </w:tabs>
              <w:rPr>
                <w:sz w:val="21"/>
                <w:szCs w:val="21"/>
              </w:rPr>
            </w:pPr>
          </w:p>
          <w:p w14:paraId="4F2C26B4" w14:textId="77777777" w:rsidR="00295D89" w:rsidRPr="005A2C89" w:rsidRDefault="00295D89" w:rsidP="00FA58DC">
            <w:pPr>
              <w:tabs>
                <w:tab w:val="left" w:pos="851"/>
                <w:tab w:val="left" w:pos="2268"/>
                <w:tab w:val="left" w:pos="3402"/>
                <w:tab w:val="left" w:pos="6096"/>
              </w:tabs>
              <w:rPr>
                <w:sz w:val="21"/>
                <w:szCs w:val="21"/>
              </w:rPr>
            </w:pPr>
          </w:p>
          <w:p w14:paraId="644AC15B" w14:textId="233BFB80" w:rsidR="00295D89" w:rsidRPr="005A2C89" w:rsidRDefault="00295D89" w:rsidP="00FA58DC">
            <w:pPr>
              <w:tabs>
                <w:tab w:val="left" w:pos="851"/>
                <w:tab w:val="left" w:pos="2268"/>
                <w:tab w:val="left" w:pos="3402"/>
                <w:tab w:val="left" w:pos="6096"/>
              </w:tabs>
              <w:rPr>
                <w:sz w:val="21"/>
                <w:szCs w:val="21"/>
              </w:rPr>
            </w:pPr>
          </w:p>
        </w:tc>
        <w:tc>
          <w:tcPr>
            <w:tcW w:w="1123" w:type="dxa"/>
            <w:shd w:val="clear" w:color="auto" w:fill="auto"/>
          </w:tcPr>
          <w:p w14:paraId="577C4082" w14:textId="77777777" w:rsidR="00FA58DC" w:rsidRDefault="00FA58DC" w:rsidP="00FA58DC">
            <w:pPr>
              <w:rPr>
                <w:b/>
                <w:sz w:val="21"/>
                <w:szCs w:val="21"/>
              </w:rPr>
            </w:pPr>
          </w:p>
          <w:p w14:paraId="6F70F0E1" w14:textId="77777777" w:rsidR="00072B90" w:rsidRDefault="00072B90" w:rsidP="00FA58DC">
            <w:pPr>
              <w:rPr>
                <w:b/>
                <w:sz w:val="21"/>
                <w:szCs w:val="21"/>
              </w:rPr>
            </w:pPr>
          </w:p>
          <w:p w14:paraId="57A942E8" w14:textId="77777777" w:rsidR="00072B90" w:rsidRDefault="00072B90" w:rsidP="00FA58DC">
            <w:pPr>
              <w:rPr>
                <w:b/>
                <w:sz w:val="21"/>
                <w:szCs w:val="21"/>
              </w:rPr>
            </w:pPr>
          </w:p>
          <w:p w14:paraId="13DE1588" w14:textId="77777777" w:rsidR="00072B90" w:rsidRDefault="00072B90" w:rsidP="00FA58DC">
            <w:pPr>
              <w:rPr>
                <w:b/>
                <w:sz w:val="21"/>
                <w:szCs w:val="21"/>
              </w:rPr>
            </w:pPr>
          </w:p>
          <w:p w14:paraId="1BB971DE" w14:textId="77777777" w:rsidR="00072B90" w:rsidRDefault="00072B90" w:rsidP="00FA58DC">
            <w:pPr>
              <w:rPr>
                <w:b/>
                <w:sz w:val="21"/>
                <w:szCs w:val="21"/>
              </w:rPr>
            </w:pPr>
          </w:p>
          <w:p w14:paraId="4B6A397A" w14:textId="77777777" w:rsidR="00072B90" w:rsidRDefault="00072B90" w:rsidP="00FA58DC">
            <w:pPr>
              <w:rPr>
                <w:b/>
                <w:sz w:val="21"/>
                <w:szCs w:val="21"/>
              </w:rPr>
            </w:pPr>
          </w:p>
          <w:p w14:paraId="3C26C5DF" w14:textId="77777777" w:rsidR="00072B90" w:rsidRDefault="00072B90" w:rsidP="00FA58DC">
            <w:pPr>
              <w:rPr>
                <w:b/>
                <w:sz w:val="21"/>
                <w:szCs w:val="21"/>
              </w:rPr>
            </w:pPr>
          </w:p>
          <w:p w14:paraId="2D1E4791" w14:textId="77777777" w:rsidR="00072B90" w:rsidRDefault="00072B90" w:rsidP="00FA58DC">
            <w:pPr>
              <w:rPr>
                <w:b/>
                <w:sz w:val="21"/>
                <w:szCs w:val="21"/>
              </w:rPr>
            </w:pPr>
          </w:p>
          <w:p w14:paraId="591B39A6" w14:textId="77777777" w:rsidR="00072B90" w:rsidRDefault="00072B90" w:rsidP="00FA58DC">
            <w:pPr>
              <w:rPr>
                <w:b/>
                <w:sz w:val="21"/>
                <w:szCs w:val="21"/>
              </w:rPr>
            </w:pPr>
          </w:p>
          <w:p w14:paraId="2AD44DB7" w14:textId="77777777" w:rsidR="00072B90" w:rsidRDefault="00072B90" w:rsidP="00FA58DC">
            <w:pPr>
              <w:rPr>
                <w:b/>
                <w:sz w:val="21"/>
                <w:szCs w:val="21"/>
              </w:rPr>
            </w:pPr>
          </w:p>
          <w:p w14:paraId="4049A542" w14:textId="77777777" w:rsidR="00072B90" w:rsidRDefault="00072B90" w:rsidP="00FA58DC">
            <w:pPr>
              <w:rPr>
                <w:b/>
                <w:sz w:val="21"/>
                <w:szCs w:val="21"/>
              </w:rPr>
            </w:pPr>
          </w:p>
          <w:p w14:paraId="475C8B5F" w14:textId="77777777" w:rsidR="00072B90" w:rsidRDefault="00072B90" w:rsidP="00FA58DC">
            <w:pPr>
              <w:rPr>
                <w:b/>
                <w:sz w:val="21"/>
                <w:szCs w:val="21"/>
              </w:rPr>
            </w:pPr>
          </w:p>
          <w:p w14:paraId="097A63FD" w14:textId="77777777" w:rsidR="00072B90" w:rsidRDefault="00072B90" w:rsidP="00FA58DC">
            <w:pPr>
              <w:rPr>
                <w:b/>
                <w:sz w:val="21"/>
                <w:szCs w:val="21"/>
              </w:rPr>
            </w:pPr>
          </w:p>
          <w:p w14:paraId="2C0F0834" w14:textId="77777777" w:rsidR="00072B90" w:rsidRDefault="00072B90" w:rsidP="00FA58DC">
            <w:pPr>
              <w:rPr>
                <w:b/>
                <w:sz w:val="21"/>
                <w:szCs w:val="21"/>
              </w:rPr>
            </w:pPr>
          </w:p>
          <w:p w14:paraId="28265118" w14:textId="77777777" w:rsidR="00072B90" w:rsidRDefault="00072B90" w:rsidP="00FA58DC">
            <w:pPr>
              <w:rPr>
                <w:b/>
                <w:sz w:val="21"/>
                <w:szCs w:val="21"/>
              </w:rPr>
            </w:pPr>
          </w:p>
          <w:p w14:paraId="1CEDA506" w14:textId="77777777" w:rsidR="00072B90" w:rsidRDefault="00072B90" w:rsidP="00FA58DC">
            <w:pPr>
              <w:rPr>
                <w:b/>
                <w:sz w:val="21"/>
                <w:szCs w:val="21"/>
              </w:rPr>
            </w:pPr>
          </w:p>
          <w:p w14:paraId="3B6FFB75" w14:textId="77777777" w:rsidR="00072B90" w:rsidRDefault="00072B90" w:rsidP="00FA58DC">
            <w:pPr>
              <w:rPr>
                <w:b/>
                <w:sz w:val="21"/>
                <w:szCs w:val="21"/>
              </w:rPr>
            </w:pPr>
          </w:p>
          <w:p w14:paraId="14356B48" w14:textId="77777777" w:rsidR="00072B90" w:rsidRDefault="00072B90" w:rsidP="00FA58DC">
            <w:pPr>
              <w:rPr>
                <w:b/>
                <w:sz w:val="21"/>
                <w:szCs w:val="21"/>
              </w:rPr>
            </w:pPr>
          </w:p>
          <w:p w14:paraId="134AF798" w14:textId="77777777" w:rsidR="00072B90" w:rsidRDefault="00072B90" w:rsidP="00FA58DC">
            <w:pPr>
              <w:rPr>
                <w:b/>
                <w:sz w:val="21"/>
                <w:szCs w:val="21"/>
              </w:rPr>
            </w:pPr>
          </w:p>
          <w:p w14:paraId="03C7EF0B" w14:textId="77777777" w:rsidR="00072B90" w:rsidRDefault="00072B90" w:rsidP="00FA58DC">
            <w:pPr>
              <w:rPr>
                <w:b/>
                <w:sz w:val="21"/>
                <w:szCs w:val="21"/>
              </w:rPr>
            </w:pPr>
          </w:p>
          <w:p w14:paraId="7793D19F" w14:textId="77777777" w:rsidR="00072B90" w:rsidRDefault="00072B90" w:rsidP="00FA58DC">
            <w:pPr>
              <w:rPr>
                <w:b/>
                <w:sz w:val="21"/>
                <w:szCs w:val="21"/>
              </w:rPr>
            </w:pPr>
          </w:p>
          <w:p w14:paraId="62A25114" w14:textId="77777777" w:rsidR="00072B90" w:rsidRDefault="00072B90" w:rsidP="00FA58DC">
            <w:pPr>
              <w:rPr>
                <w:b/>
                <w:sz w:val="21"/>
                <w:szCs w:val="21"/>
              </w:rPr>
            </w:pPr>
          </w:p>
          <w:p w14:paraId="0343E915" w14:textId="77777777" w:rsidR="00072B90" w:rsidRDefault="00072B90" w:rsidP="00FA58DC">
            <w:pPr>
              <w:rPr>
                <w:b/>
                <w:sz w:val="21"/>
                <w:szCs w:val="21"/>
              </w:rPr>
            </w:pPr>
          </w:p>
          <w:p w14:paraId="56C10811" w14:textId="77777777" w:rsidR="00072B90" w:rsidRDefault="00072B90" w:rsidP="00FA58DC">
            <w:pPr>
              <w:rPr>
                <w:b/>
                <w:sz w:val="21"/>
                <w:szCs w:val="21"/>
              </w:rPr>
            </w:pPr>
          </w:p>
          <w:p w14:paraId="502FAD69" w14:textId="77777777" w:rsidR="00072B90" w:rsidRDefault="00072B90" w:rsidP="00FA58DC">
            <w:pPr>
              <w:rPr>
                <w:b/>
                <w:sz w:val="21"/>
                <w:szCs w:val="21"/>
              </w:rPr>
            </w:pPr>
          </w:p>
          <w:p w14:paraId="6EF71E6A" w14:textId="77777777" w:rsidR="00072B90" w:rsidRDefault="00072B90" w:rsidP="00FA58DC">
            <w:pPr>
              <w:rPr>
                <w:b/>
                <w:sz w:val="21"/>
                <w:szCs w:val="21"/>
              </w:rPr>
            </w:pPr>
          </w:p>
          <w:p w14:paraId="2DA74A99" w14:textId="77777777" w:rsidR="00072B90" w:rsidRDefault="00072B90" w:rsidP="00FA58DC">
            <w:pPr>
              <w:rPr>
                <w:b/>
                <w:sz w:val="21"/>
                <w:szCs w:val="21"/>
              </w:rPr>
            </w:pPr>
          </w:p>
          <w:p w14:paraId="5403A40A" w14:textId="77777777" w:rsidR="00072B90" w:rsidRDefault="00072B90" w:rsidP="00FA58DC">
            <w:pPr>
              <w:rPr>
                <w:b/>
                <w:sz w:val="21"/>
                <w:szCs w:val="21"/>
              </w:rPr>
            </w:pPr>
          </w:p>
          <w:p w14:paraId="1394EB78" w14:textId="77777777" w:rsidR="00072B90" w:rsidRDefault="00072B90" w:rsidP="00FA58DC">
            <w:pPr>
              <w:rPr>
                <w:b/>
                <w:sz w:val="21"/>
                <w:szCs w:val="21"/>
              </w:rPr>
            </w:pPr>
          </w:p>
          <w:p w14:paraId="29BA38CA" w14:textId="77777777" w:rsidR="00072B90" w:rsidRDefault="00072B90" w:rsidP="00FA58DC">
            <w:pPr>
              <w:rPr>
                <w:b/>
                <w:sz w:val="21"/>
                <w:szCs w:val="21"/>
              </w:rPr>
            </w:pPr>
          </w:p>
          <w:p w14:paraId="65CB042E" w14:textId="77777777" w:rsidR="00072B90" w:rsidRDefault="00072B90" w:rsidP="00FA58DC">
            <w:pPr>
              <w:rPr>
                <w:b/>
                <w:sz w:val="21"/>
                <w:szCs w:val="21"/>
              </w:rPr>
            </w:pPr>
          </w:p>
          <w:p w14:paraId="2D7113A4" w14:textId="77777777" w:rsidR="00072B90" w:rsidRDefault="00072B90" w:rsidP="00FA58DC">
            <w:pPr>
              <w:rPr>
                <w:b/>
                <w:sz w:val="21"/>
                <w:szCs w:val="21"/>
              </w:rPr>
            </w:pPr>
          </w:p>
          <w:p w14:paraId="5A175109" w14:textId="77777777" w:rsidR="00072B90" w:rsidRDefault="00072B90" w:rsidP="00FA58DC">
            <w:pPr>
              <w:rPr>
                <w:b/>
                <w:sz w:val="21"/>
                <w:szCs w:val="21"/>
              </w:rPr>
            </w:pPr>
          </w:p>
          <w:p w14:paraId="6EE9ACB1" w14:textId="77777777" w:rsidR="00072B90" w:rsidRDefault="00072B90" w:rsidP="00FA58DC">
            <w:pPr>
              <w:rPr>
                <w:b/>
                <w:sz w:val="21"/>
                <w:szCs w:val="21"/>
              </w:rPr>
            </w:pPr>
          </w:p>
          <w:p w14:paraId="22A9872E" w14:textId="5E16F498" w:rsidR="00072B90" w:rsidRDefault="00072B90" w:rsidP="00FA58DC">
            <w:pPr>
              <w:rPr>
                <w:b/>
                <w:sz w:val="21"/>
                <w:szCs w:val="21"/>
              </w:rPr>
            </w:pPr>
          </w:p>
          <w:p w14:paraId="31B25A6A" w14:textId="22435D44" w:rsidR="00072B90" w:rsidRDefault="00072B90" w:rsidP="00FA58DC">
            <w:pPr>
              <w:rPr>
                <w:b/>
                <w:sz w:val="21"/>
                <w:szCs w:val="21"/>
              </w:rPr>
            </w:pPr>
          </w:p>
          <w:p w14:paraId="0D5DBB7E" w14:textId="5FEE96AE" w:rsidR="00072B90" w:rsidRDefault="00072B90" w:rsidP="00FA58DC">
            <w:pPr>
              <w:rPr>
                <w:b/>
                <w:sz w:val="21"/>
                <w:szCs w:val="21"/>
              </w:rPr>
            </w:pPr>
          </w:p>
          <w:p w14:paraId="5F177D1B" w14:textId="2327643B" w:rsidR="00072B90" w:rsidRDefault="00072B90" w:rsidP="00FA58DC">
            <w:pPr>
              <w:rPr>
                <w:b/>
                <w:sz w:val="21"/>
                <w:szCs w:val="21"/>
              </w:rPr>
            </w:pPr>
          </w:p>
          <w:p w14:paraId="393CE2BB" w14:textId="6FD2FBB8" w:rsidR="00072B90" w:rsidRDefault="00072B90" w:rsidP="00FA58DC">
            <w:pPr>
              <w:rPr>
                <w:b/>
                <w:sz w:val="21"/>
                <w:szCs w:val="21"/>
              </w:rPr>
            </w:pPr>
          </w:p>
          <w:p w14:paraId="0C0FAF3E" w14:textId="50C2987E" w:rsidR="00072B90" w:rsidRDefault="00072B90" w:rsidP="00FA58DC">
            <w:pPr>
              <w:rPr>
                <w:b/>
                <w:sz w:val="21"/>
                <w:szCs w:val="21"/>
              </w:rPr>
            </w:pPr>
          </w:p>
          <w:p w14:paraId="5460F1BD" w14:textId="2626C2F1" w:rsidR="00072B90" w:rsidRDefault="00072B90" w:rsidP="00FA58DC">
            <w:pPr>
              <w:rPr>
                <w:b/>
                <w:sz w:val="21"/>
                <w:szCs w:val="21"/>
              </w:rPr>
            </w:pPr>
          </w:p>
          <w:p w14:paraId="381164E1" w14:textId="0E57D09A" w:rsidR="00072B90" w:rsidRDefault="00072B90" w:rsidP="00FA58DC">
            <w:pPr>
              <w:rPr>
                <w:b/>
                <w:sz w:val="21"/>
                <w:szCs w:val="21"/>
              </w:rPr>
            </w:pPr>
          </w:p>
          <w:p w14:paraId="59EA54A6" w14:textId="0DBE40B2" w:rsidR="00072B90" w:rsidRDefault="00072B90" w:rsidP="00FA58DC">
            <w:pPr>
              <w:rPr>
                <w:b/>
                <w:sz w:val="21"/>
                <w:szCs w:val="21"/>
              </w:rPr>
            </w:pPr>
          </w:p>
          <w:p w14:paraId="56C49EB7" w14:textId="5009B935" w:rsidR="00072B90" w:rsidRDefault="00072B90" w:rsidP="00FA58DC">
            <w:pPr>
              <w:rPr>
                <w:b/>
                <w:sz w:val="21"/>
                <w:szCs w:val="21"/>
              </w:rPr>
            </w:pPr>
          </w:p>
          <w:p w14:paraId="20130138" w14:textId="14228874" w:rsidR="00072B90" w:rsidRDefault="00072B90" w:rsidP="00FA58DC">
            <w:pPr>
              <w:rPr>
                <w:b/>
                <w:sz w:val="21"/>
                <w:szCs w:val="21"/>
              </w:rPr>
            </w:pPr>
          </w:p>
          <w:p w14:paraId="0BD98C15" w14:textId="33DFAF1D" w:rsidR="00072B90" w:rsidRDefault="00072B90" w:rsidP="00FA58DC">
            <w:pPr>
              <w:rPr>
                <w:b/>
                <w:sz w:val="21"/>
                <w:szCs w:val="21"/>
              </w:rPr>
            </w:pPr>
          </w:p>
          <w:p w14:paraId="274DA8D4" w14:textId="695296D1" w:rsidR="00072B90" w:rsidRDefault="00072B90" w:rsidP="00FA58DC">
            <w:pPr>
              <w:rPr>
                <w:b/>
                <w:sz w:val="21"/>
                <w:szCs w:val="21"/>
              </w:rPr>
            </w:pPr>
          </w:p>
          <w:p w14:paraId="2070CCE9" w14:textId="2271B939" w:rsidR="00072B90" w:rsidRDefault="00072B90" w:rsidP="00FA58DC">
            <w:pPr>
              <w:rPr>
                <w:b/>
                <w:sz w:val="21"/>
                <w:szCs w:val="21"/>
              </w:rPr>
            </w:pPr>
          </w:p>
          <w:p w14:paraId="7FDB8A7B" w14:textId="245C9B87" w:rsidR="00072B90" w:rsidRDefault="00072B90" w:rsidP="00FA58DC">
            <w:pPr>
              <w:rPr>
                <w:b/>
                <w:sz w:val="21"/>
                <w:szCs w:val="21"/>
              </w:rPr>
            </w:pPr>
          </w:p>
          <w:p w14:paraId="0FC753DA" w14:textId="6CE88272" w:rsidR="00072B90" w:rsidRDefault="00072B90" w:rsidP="00FA58DC">
            <w:pPr>
              <w:rPr>
                <w:b/>
                <w:sz w:val="21"/>
                <w:szCs w:val="21"/>
              </w:rPr>
            </w:pPr>
          </w:p>
          <w:p w14:paraId="2EE14EB8" w14:textId="1495B3B3" w:rsidR="00072B90" w:rsidRDefault="00072B90" w:rsidP="00FA58DC">
            <w:pPr>
              <w:rPr>
                <w:b/>
                <w:sz w:val="21"/>
                <w:szCs w:val="21"/>
              </w:rPr>
            </w:pPr>
          </w:p>
          <w:p w14:paraId="4E1B9F1C" w14:textId="14B3E126" w:rsidR="00072B90" w:rsidRDefault="00072B90" w:rsidP="00FA58DC">
            <w:pPr>
              <w:rPr>
                <w:b/>
                <w:sz w:val="21"/>
                <w:szCs w:val="21"/>
              </w:rPr>
            </w:pPr>
          </w:p>
          <w:p w14:paraId="19076FBB" w14:textId="4D561C72" w:rsidR="00072B90" w:rsidRDefault="00072B90" w:rsidP="00FA58DC">
            <w:pPr>
              <w:rPr>
                <w:b/>
                <w:sz w:val="21"/>
                <w:szCs w:val="21"/>
              </w:rPr>
            </w:pPr>
          </w:p>
          <w:p w14:paraId="7B8E0E23" w14:textId="13C154EC" w:rsidR="00072B90" w:rsidRDefault="00072B90" w:rsidP="00FA58DC">
            <w:pPr>
              <w:rPr>
                <w:b/>
                <w:sz w:val="21"/>
                <w:szCs w:val="21"/>
              </w:rPr>
            </w:pPr>
          </w:p>
          <w:p w14:paraId="7AE38D1D" w14:textId="1D0D568C" w:rsidR="00072B90" w:rsidRPr="00072B90" w:rsidRDefault="00072B90" w:rsidP="00FA58DC">
            <w:pPr>
              <w:rPr>
                <w:sz w:val="21"/>
                <w:szCs w:val="21"/>
              </w:rPr>
            </w:pPr>
            <w:r>
              <w:rPr>
                <w:sz w:val="21"/>
                <w:szCs w:val="21"/>
              </w:rPr>
              <w:t>All staff</w:t>
            </w:r>
          </w:p>
          <w:p w14:paraId="77D7DCEF" w14:textId="77777777" w:rsidR="00072B90" w:rsidRDefault="00072B90" w:rsidP="00FA58DC">
            <w:pPr>
              <w:rPr>
                <w:b/>
                <w:sz w:val="21"/>
                <w:szCs w:val="21"/>
              </w:rPr>
            </w:pPr>
          </w:p>
          <w:p w14:paraId="55BD1B98" w14:textId="77777777" w:rsidR="00072B90" w:rsidRDefault="00072B90" w:rsidP="00FA58DC">
            <w:pPr>
              <w:rPr>
                <w:b/>
                <w:sz w:val="21"/>
                <w:szCs w:val="21"/>
              </w:rPr>
            </w:pPr>
          </w:p>
          <w:p w14:paraId="579FBAF8" w14:textId="77777777" w:rsidR="00072B90" w:rsidRDefault="00072B90" w:rsidP="00FA58DC">
            <w:pPr>
              <w:rPr>
                <w:b/>
                <w:sz w:val="21"/>
                <w:szCs w:val="21"/>
              </w:rPr>
            </w:pPr>
          </w:p>
          <w:p w14:paraId="69408FB5" w14:textId="77777777" w:rsidR="00072B90" w:rsidRDefault="00072B90" w:rsidP="00FA58DC">
            <w:pPr>
              <w:rPr>
                <w:b/>
                <w:sz w:val="21"/>
                <w:szCs w:val="21"/>
              </w:rPr>
            </w:pPr>
          </w:p>
          <w:p w14:paraId="690FD04A" w14:textId="591A126C" w:rsidR="00072B90" w:rsidRDefault="00072B90" w:rsidP="00FA58DC">
            <w:pPr>
              <w:rPr>
                <w:b/>
                <w:sz w:val="21"/>
                <w:szCs w:val="21"/>
              </w:rPr>
            </w:pPr>
          </w:p>
          <w:p w14:paraId="58419432" w14:textId="66DF2FA2" w:rsidR="00072B90" w:rsidRDefault="00072B90" w:rsidP="00FA58DC">
            <w:pPr>
              <w:rPr>
                <w:b/>
                <w:sz w:val="21"/>
                <w:szCs w:val="21"/>
              </w:rPr>
            </w:pPr>
          </w:p>
          <w:p w14:paraId="1B334228" w14:textId="721D8F9D" w:rsidR="00072B90" w:rsidRDefault="00072B90" w:rsidP="00FA58DC">
            <w:pPr>
              <w:rPr>
                <w:b/>
                <w:sz w:val="21"/>
                <w:szCs w:val="21"/>
              </w:rPr>
            </w:pPr>
          </w:p>
          <w:p w14:paraId="731B7F41" w14:textId="00EDDF52" w:rsidR="00072B90" w:rsidRDefault="00072B90" w:rsidP="00FA58DC">
            <w:pPr>
              <w:rPr>
                <w:b/>
                <w:sz w:val="21"/>
                <w:szCs w:val="21"/>
              </w:rPr>
            </w:pPr>
          </w:p>
          <w:p w14:paraId="409D0642" w14:textId="6305F807" w:rsidR="00072B90" w:rsidRDefault="00072B90" w:rsidP="00FA58DC">
            <w:pPr>
              <w:rPr>
                <w:b/>
                <w:sz w:val="21"/>
                <w:szCs w:val="21"/>
              </w:rPr>
            </w:pPr>
          </w:p>
          <w:p w14:paraId="770918FA" w14:textId="3310395D" w:rsidR="00072B90" w:rsidRDefault="00072B90" w:rsidP="00FA58DC">
            <w:pPr>
              <w:rPr>
                <w:b/>
                <w:sz w:val="21"/>
                <w:szCs w:val="21"/>
              </w:rPr>
            </w:pPr>
          </w:p>
          <w:p w14:paraId="10757915" w14:textId="05B2DB5F" w:rsidR="00072B90" w:rsidRDefault="00072B90" w:rsidP="00FA58DC">
            <w:pPr>
              <w:rPr>
                <w:b/>
                <w:sz w:val="21"/>
                <w:szCs w:val="21"/>
              </w:rPr>
            </w:pPr>
          </w:p>
          <w:p w14:paraId="39967C97" w14:textId="5D3685B8" w:rsidR="00072B90" w:rsidRDefault="00072B90" w:rsidP="00FA58DC">
            <w:pPr>
              <w:rPr>
                <w:b/>
                <w:sz w:val="21"/>
                <w:szCs w:val="21"/>
              </w:rPr>
            </w:pPr>
          </w:p>
          <w:p w14:paraId="734EDA70" w14:textId="6830ED57" w:rsidR="00072B90" w:rsidRDefault="00072B90" w:rsidP="00FA58DC">
            <w:pPr>
              <w:rPr>
                <w:b/>
                <w:sz w:val="21"/>
                <w:szCs w:val="21"/>
              </w:rPr>
            </w:pPr>
          </w:p>
          <w:p w14:paraId="380E21FC" w14:textId="113A924C" w:rsidR="00227AF1" w:rsidRDefault="00227AF1" w:rsidP="00FA58DC">
            <w:pPr>
              <w:rPr>
                <w:b/>
                <w:sz w:val="21"/>
                <w:szCs w:val="21"/>
              </w:rPr>
            </w:pPr>
          </w:p>
          <w:p w14:paraId="0F0B279B" w14:textId="77777777" w:rsidR="00227AF1" w:rsidRDefault="00227AF1" w:rsidP="00FA58DC">
            <w:pPr>
              <w:rPr>
                <w:b/>
                <w:sz w:val="21"/>
                <w:szCs w:val="21"/>
              </w:rPr>
            </w:pPr>
          </w:p>
          <w:p w14:paraId="458BFA29" w14:textId="2608CD5D" w:rsidR="00072B90" w:rsidRDefault="00072B90" w:rsidP="00FA58DC">
            <w:pPr>
              <w:rPr>
                <w:b/>
                <w:sz w:val="21"/>
                <w:szCs w:val="21"/>
              </w:rPr>
            </w:pPr>
          </w:p>
          <w:p w14:paraId="3ABB33CA" w14:textId="74CD900F" w:rsidR="00072B90" w:rsidRDefault="00072B90" w:rsidP="00FA58DC">
            <w:pPr>
              <w:rPr>
                <w:sz w:val="21"/>
                <w:szCs w:val="21"/>
              </w:rPr>
            </w:pPr>
            <w:r>
              <w:rPr>
                <w:sz w:val="21"/>
                <w:szCs w:val="21"/>
              </w:rPr>
              <w:t>EG</w:t>
            </w:r>
          </w:p>
          <w:p w14:paraId="0D1C8B75" w14:textId="58306065" w:rsidR="00072B90" w:rsidRPr="00072B90" w:rsidRDefault="00072B90" w:rsidP="00FA58DC">
            <w:pPr>
              <w:rPr>
                <w:sz w:val="21"/>
                <w:szCs w:val="21"/>
              </w:rPr>
            </w:pPr>
            <w:r>
              <w:rPr>
                <w:sz w:val="21"/>
                <w:szCs w:val="21"/>
              </w:rPr>
              <w:t>SLT</w:t>
            </w:r>
          </w:p>
          <w:p w14:paraId="2756A4BF" w14:textId="41FAFD31" w:rsidR="00072B90" w:rsidRDefault="00072B90" w:rsidP="00FA58DC">
            <w:pPr>
              <w:rPr>
                <w:b/>
                <w:sz w:val="21"/>
                <w:szCs w:val="21"/>
              </w:rPr>
            </w:pPr>
          </w:p>
          <w:p w14:paraId="54D0176B" w14:textId="4E1F3CCF" w:rsidR="00072B90" w:rsidRDefault="00072B90" w:rsidP="00FA58DC">
            <w:pPr>
              <w:rPr>
                <w:b/>
                <w:sz w:val="21"/>
                <w:szCs w:val="21"/>
              </w:rPr>
            </w:pPr>
          </w:p>
          <w:p w14:paraId="1F6CC258" w14:textId="2A686816" w:rsidR="00072B90" w:rsidRDefault="00072B90" w:rsidP="00FA58DC">
            <w:pPr>
              <w:rPr>
                <w:b/>
                <w:sz w:val="21"/>
                <w:szCs w:val="21"/>
              </w:rPr>
            </w:pPr>
          </w:p>
          <w:p w14:paraId="026DDDBA" w14:textId="4BDFD1DB" w:rsidR="00072B90" w:rsidRDefault="00072B90" w:rsidP="00FA58DC">
            <w:pPr>
              <w:rPr>
                <w:b/>
                <w:sz w:val="21"/>
                <w:szCs w:val="21"/>
              </w:rPr>
            </w:pPr>
          </w:p>
          <w:p w14:paraId="64829B9F" w14:textId="0199042C" w:rsidR="00072B90" w:rsidRDefault="00072B90" w:rsidP="00FA58DC">
            <w:pPr>
              <w:rPr>
                <w:b/>
                <w:sz w:val="21"/>
                <w:szCs w:val="21"/>
              </w:rPr>
            </w:pPr>
          </w:p>
          <w:p w14:paraId="6641C48E" w14:textId="041E5AC0" w:rsidR="00072B90" w:rsidRDefault="00072B90" w:rsidP="00FA58DC">
            <w:pPr>
              <w:rPr>
                <w:b/>
                <w:sz w:val="21"/>
                <w:szCs w:val="21"/>
              </w:rPr>
            </w:pPr>
          </w:p>
          <w:p w14:paraId="1B8C2A8E" w14:textId="6B4942E7" w:rsidR="00072B90" w:rsidRDefault="00072B90" w:rsidP="00FA58DC">
            <w:pPr>
              <w:rPr>
                <w:b/>
                <w:sz w:val="21"/>
                <w:szCs w:val="21"/>
              </w:rPr>
            </w:pPr>
          </w:p>
          <w:p w14:paraId="74989665" w14:textId="1CCE91E9" w:rsidR="00072B90" w:rsidRDefault="00072B90" w:rsidP="00FA58DC">
            <w:pPr>
              <w:rPr>
                <w:b/>
                <w:sz w:val="21"/>
                <w:szCs w:val="21"/>
              </w:rPr>
            </w:pPr>
          </w:p>
          <w:p w14:paraId="3BC05CCE" w14:textId="5DB51769" w:rsidR="00072B90" w:rsidRDefault="00072B90" w:rsidP="00FA58DC">
            <w:pPr>
              <w:rPr>
                <w:b/>
                <w:sz w:val="21"/>
                <w:szCs w:val="21"/>
              </w:rPr>
            </w:pPr>
          </w:p>
          <w:p w14:paraId="0750096A" w14:textId="2485DB0F" w:rsidR="00072B90" w:rsidRDefault="00072B90" w:rsidP="00FA58DC">
            <w:pPr>
              <w:rPr>
                <w:b/>
                <w:sz w:val="21"/>
                <w:szCs w:val="21"/>
              </w:rPr>
            </w:pPr>
          </w:p>
          <w:p w14:paraId="3E31A717" w14:textId="11E3F2A1" w:rsidR="00072B90" w:rsidRDefault="00072B90" w:rsidP="00FA58DC">
            <w:pPr>
              <w:rPr>
                <w:b/>
                <w:sz w:val="21"/>
                <w:szCs w:val="21"/>
              </w:rPr>
            </w:pPr>
          </w:p>
          <w:p w14:paraId="70DFB2B9" w14:textId="50D851CD" w:rsidR="00072B90" w:rsidRDefault="00072B90" w:rsidP="00FA58DC">
            <w:pPr>
              <w:rPr>
                <w:b/>
                <w:sz w:val="21"/>
                <w:szCs w:val="21"/>
              </w:rPr>
            </w:pPr>
          </w:p>
          <w:p w14:paraId="15C70336" w14:textId="0ED2EB03" w:rsidR="00072B90" w:rsidRDefault="00072B90" w:rsidP="00FA58DC">
            <w:pPr>
              <w:rPr>
                <w:b/>
                <w:sz w:val="21"/>
                <w:szCs w:val="21"/>
              </w:rPr>
            </w:pPr>
          </w:p>
          <w:p w14:paraId="4C8E9500" w14:textId="14F702B6" w:rsidR="00072B90" w:rsidRDefault="00072B90" w:rsidP="00FA58DC">
            <w:pPr>
              <w:rPr>
                <w:b/>
                <w:sz w:val="21"/>
                <w:szCs w:val="21"/>
              </w:rPr>
            </w:pPr>
          </w:p>
          <w:p w14:paraId="632FAE32" w14:textId="373AA934" w:rsidR="00072B90" w:rsidRDefault="00072B90" w:rsidP="00FA58DC">
            <w:pPr>
              <w:rPr>
                <w:b/>
                <w:sz w:val="21"/>
                <w:szCs w:val="21"/>
              </w:rPr>
            </w:pPr>
          </w:p>
          <w:p w14:paraId="6079FF17" w14:textId="433BEEF8" w:rsidR="00072B90" w:rsidRDefault="00072B90" w:rsidP="00FA58DC">
            <w:pPr>
              <w:rPr>
                <w:b/>
                <w:sz w:val="21"/>
                <w:szCs w:val="21"/>
              </w:rPr>
            </w:pPr>
          </w:p>
          <w:p w14:paraId="6D4B8339" w14:textId="04F60777" w:rsidR="00072B90" w:rsidRDefault="00072B90" w:rsidP="00FA58DC">
            <w:pPr>
              <w:rPr>
                <w:b/>
                <w:sz w:val="21"/>
                <w:szCs w:val="21"/>
              </w:rPr>
            </w:pPr>
          </w:p>
          <w:p w14:paraId="6D89071E" w14:textId="3CE2EE27" w:rsidR="00072B90" w:rsidRDefault="00072B90" w:rsidP="00FA58DC">
            <w:pPr>
              <w:rPr>
                <w:b/>
                <w:sz w:val="21"/>
                <w:szCs w:val="21"/>
              </w:rPr>
            </w:pPr>
          </w:p>
          <w:p w14:paraId="68D72981" w14:textId="216023D0" w:rsidR="00072B90" w:rsidRDefault="00072B90" w:rsidP="00FA58DC">
            <w:pPr>
              <w:rPr>
                <w:b/>
                <w:sz w:val="21"/>
                <w:szCs w:val="21"/>
              </w:rPr>
            </w:pPr>
          </w:p>
          <w:p w14:paraId="004AB643" w14:textId="4D3ED7B2" w:rsidR="00072B90" w:rsidRDefault="00072B90" w:rsidP="00FA58DC">
            <w:pPr>
              <w:rPr>
                <w:b/>
                <w:sz w:val="21"/>
                <w:szCs w:val="21"/>
              </w:rPr>
            </w:pPr>
          </w:p>
          <w:p w14:paraId="7EE599B5" w14:textId="4946BF5F" w:rsidR="00072B90" w:rsidRDefault="00072B90" w:rsidP="00FA58DC">
            <w:pPr>
              <w:rPr>
                <w:b/>
                <w:sz w:val="21"/>
                <w:szCs w:val="21"/>
              </w:rPr>
            </w:pPr>
          </w:p>
          <w:p w14:paraId="3A287ADA" w14:textId="3DFDC0C8" w:rsidR="00072B90" w:rsidRDefault="00072B90" w:rsidP="00FA58DC">
            <w:pPr>
              <w:rPr>
                <w:b/>
                <w:sz w:val="21"/>
                <w:szCs w:val="21"/>
              </w:rPr>
            </w:pPr>
          </w:p>
          <w:p w14:paraId="4AD98C5A" w14:textId="16EA2E6B" w:rsidR="00072B90" w:rsidRDefault="00072B90" w:rsidP="00FA58DC">
            <w:pPr>
              <w:rPr>
                <w:b/>
                <w:sz w:val="21"/>
                <w:szCs w:val="21"/>
              </w:rPr>
            </w:pPr>
          </w:p>
          <w:p w14:paraId="31036A8E" w14:textId="6B1B9F74" w:rsidR="00072B90" w:rsidRDefault="00072B90" w:rsidP="00FA58DC">
            <w:pPr>
              <w:rPr>
                <w:b/>
                <w:sz w:val="21"/>
                <w:szCs w:val="21"/>
              </w:rPr>
            </w:pPr>
          </w:p>
          <w:p w14:paraId="1DC10520" w14:textId="10EE6A54" w:rsidR="00072B90" w:rsidRDefault="00072B90" w:rsidP="00FA58DC">
            <w:pPr>
              <w:rPr>
                <w:b/>
                <w:sz w:val="21"/>
                <w:szCs w:val="21"/>
              </w:rPr>
            </w:pPr>
          </w:p>
          <w:p w14:paraId="2571D9DB" w14:textId="1BBF6906" w:rsidR="00072B90" w:rsidRDefault="00072B90" w:rsidP="00FA58DC">
            <w:pPr>
              <w:rPr>
                <w:b/>
                <w:sz w:val="21"/>
                <w:szCs w:val="21"/>
              </w:rPr>
            </w:pPr>
          </w:p>
          <w:p w14:paraId="192CC314" w14:textId="65449D12" w:rsidR="00072B90" w:rsidRDefault="00072B90" w:rsidP="00FA58DC">
            <w:pPr>
              <w:rPr>
                <w:b/>
                <w:sz w:val="21"/>
                <w:szCs w:val="21"/>
              </w:rPr>
            </w:pPr>
          </w:p>
          <w:p w14:paraId="144AAE55" w14:textId="100EB0D9" w:rsidR="00072B90" w:rsidRDefault="00072B90" w:rsidP="00FA58DC">
            <w:pPr>
              <w:rPr>
                <w:b/>
                <w:sz w:val="21"/>
                <w:szCs w:val="21"/>
              </w:rPr>
            </w:pPr>
          </w:p>
          <w:p w14:paraId="1EA330A1" w14:textId="758D4203" w:rsidR="00072B90" w:rsidRDefault="00072B90" w:rsidP="00FA58DC">
            <w:pPr>
              <w:rPr>
                <w:b/>
                <w:sz w:val="21"/>
                <w:szCs w:val="21"/>
              </w:rPr>
            </w:pPr>
          </w:p>
          <w:p w14:paraId="472A6FC4" w14:textId="420E83A6" w:rsidR="00072B90" w:rsidRDefault="00072B90" w:rsidP="00FA58DC">
            <w:pPr>
              <w:rPr>
                <w:b/>
                <w:sz w:val="21"/>
                <w:szCs w:val="21"/>
              </w:rPr>
            </w:pPr>
          </w:p>
          <w:p w14:paraId="41DD6227" w14:textId="650B4CC1" w:rsidR="00072B90" w:rsidRDefault="00072B90" w:rsidP="00FA58DC">
            <w:pPr>
              <w:rPr>
                <w:b/>
                <w:sz w:val="21"/>
                <w:szCs w:val="21"/>
              </w:rPr>
            </w:pPr>
          </w:p>
          <w:p w14:paraId="7D8C791A" w14:textId="110ED75B" w:rsidR="00072B90" w:rsidRDefault="00072B90" w:rsidP="00FA58DC">
            <w:pPr>
              <w:rPr>
                <w:b/>
                <w:sz w:val="21"/>
                <w:szCs w:val="21"/>
              </w:rPr>
            </w:pPr>
          </w:p>
          <w:p w14:paraId="016869BF" w14:textId="1DAD73E5" w:rsidR="00072B90" w:rsidRDefault="00072B90" w:rsidP="00FA58DC">
            <w:pPr>
              <w:rPr>
                <w:b/>
                <w:sz w:val="21"/>
                <w:szCs w:val="21"/>
              </w:rPr>
            </w:pPr>
          </w:p>
          <w:p w14:paraId="2243D1D1" w14:textId="1ED4F1B1" w:rsidR="00072B90" w:rsidRDefault="00072B90" w:rsidP="00FA58DC">
            <w:pPr>
              <w:rPr>
                <w:b/>
                <w:sz w:val="21"/>
                <w:szCs w:val="21"/>
              </w:rPr>
            </w:pPr>
          </w:p>
          <w:p w14:paraId="6A48DC51" w14:textId="0838FCCA" w:rsidR="00072B90" w:rsidRDefault="00072B90" w:rsidP="00FA58DC">
            <w:pPr>
              <w:rPr>
                <w:b/>
                <w:sz w:val="21"/>
                <w:szCs w:val="21"/>
              </w:rPr>
            </w:pPr>
          </w:p>
          <w:p w14:paraId="0D4675A7" w14:textId="631C37D8" w:rsidR="00072B90" w:rsidRDefault="00072B90" w:rsidP="00FA58DC">
            <w:pPr>
              <w:rPr>
                <w:b/>
                <w:sz w:val="21"/>
                <w:szCs w:val="21"/>
              </w:rPr>
            </w:pPr>
          </w:p>
          <w:p w14:paraId="4C9751CE" w14:textId="642A1ABC" w:rsidR="00072B90" w:rsidRDefault="00072B90" w:rsidP="00FA58DC">
            <w:pPr>
              <w:rPr>
                <w:b/>
                <w:sz w:val="21"/>
                <w:szCs w:val="21"/>
              </w:rPr>
            </w:pPr>
          </w:p>
          <w:p w14:paraId="3E508267" w14:textId="31A776AC" w:rsidR="00072B90" w:rsidRDefault="00072B90" w:rsidP="00FA58DC">
            <w:pPr>
              <w:rPr>
                <w:b/>
                <w:sz w:val="21"/>
                <w:szCs w:val="21"/>
              </w:rPr>
            </w:pPr>
          </w:p>
          <w:p w14:paraId="0784A3A3" w14:textId="35750CE0" w:rsidR="00072B90" w:rsidRDefault="00072B90" w:rsidP="00FA58DC">
            <w:pPr>
              <w:rPr>
                <w:b/>
                <w:sz w:val="21"/>
                <w:szCs w:val="21"/>
              </w:rPr>
            </w:pPr>
          </w:p>
          <w:p w14:paraId="5DD923D2" w14:textId="77777777" w:rsidR="00072B90" w:rsidRDefault="00072B90" w:rsidP="00FA58DC">
            <w:pPr>
              <w:rPr>
                <w:b/>
                <w:sz w:val="21"/>
                <w:szCs w:val="21"/>
              </w:rPr>
            </w:pPr>
          </w:p>
          <w:p w14:paraId="2CCFE473" w14:textId="77777777" w:rsidR="00072B90" w:rsidRDefault="00072B90" w:rsidP="00FA58DC">
            <w:pPr>
              <w:rPr>
                <w:b/>
                <w:sz w:val="21"/>
                <w:szCs w:val="21"/>
              </w:rPr>
            </w:pPr>
          </w:p>
          <w:p w14:paraId="323FA9C3" w14:textId="77777777" w:rsidR="00072B90" w:rsidRDefault="00072B90" w:rsidP="00FA58DC">
            <w:pPr>
              <w:rPr>
                <w:b/>
                <w:sz w:val="21"/>
                <w:szCs w:val="21"/>
              </w:rPr>
            </w:pPr>
          </w:p>
          <w:p w14:paraId="413872C4" w14:textId="77777777" w:rsidR="00072B90" w:rsidRDefault="00072B90" w:rsidP="00FA58DC">
            <w:pPr>
              <w:rPr>
                <w:b/>
                <w:sz w:val="21"/>
                <w:szCs w:val="21"/>
              </w:rPr>
            </w:pPr>
          </w:p>
          <w:p w14:paraId="2B73C465" w14:textId="77777777" w:rsidR="00072B90" w:rsidRDefault="00072B90" w:rsidP="00FA58DC">
            <w:pPr>
              <w:rPr>
                <w:b/>
                <w:sz w:val="21"/>
                <w:szCs w:val="21"/>
              </w:rPr>
            </w:pPr>
          </w:p>
          <w:p w14:paraId="6D8060BF" w14:textId="77777777" w:rsidR="00072B90" w:rsidRDefault="00072B90" w:rsidP="00FA58DC">
            <w:pPr>
              <w:rPr>
                <w:b/>
                <w:sz w:val="21"/>
                <w:szCs w:val="21"/>
              </w:rPr>
            </w:pPr>
          </w:p>
          <w:p w14:paraId="07D811FC" w14:textId="77777777" w:rsidR="00072B90" w:rsidRDefault="00072B90" w:rsidP="00FA58DC">
            <w:pPr>
              <w:rPr>
                <w:b/>
                <w:sz w:val="21"/>
                <w:szCs w:val="21"/>
              </w:rPr>
            </w:pPr>
          </w:p>
          <w:p w14:paraId="5730C0FD" w14:textId="77777777" w:rsidR="00072B90" w:rsidRDefault="00072B90" w:rsidP="00FA58DC">
            <w:pPr>
              <w:rPr>
                <w:b/>
                <w:sz w:val="21"/>
                <w:szCs w:val="21"/>
              </w:rPr>
            </w:pPr>
          </w:p>
          <w:p w14:paraId="385F70C0" w14:textId="77777777" w:rsidR="00072B90" w:rsidRDefault="00072B90" w:rsidP="00FA58DC">
            <w:pPr>
              <w:rPr>
                <w:b/>
                <w:sz w:val="21"/>
                <w:szCs w:val="21"/>
              </w:rPr>
            </w:pPr>
          </w:p>
          <w:p w14:paraId="6F082AB3" w14:textId="77777777" w:rsidR="00072B90" w:rsidRDefault="00072B90" w:rsidP="00FA58DC">
            <w:pPr>
              <w:rPr>
                <w:b/>
                <w:sz w:val="21"/>
                <w:szCs w:val="21"/>
              </w:rPr>
            </w:pPr>
          </w:p>
          <w:p w14:paraId="682E3983" w14:textId="77777777" w:rsidR="00072B90" w:rsidRDefault="00072B90" w:rsidP="00FA58DC">
            <w:pPr>
              <w:rPr>
                <w:b/>
                <w:sz w:val="21"/>
                <w:szCs w:val="21"/>
              </w:rPr>
            </w:pPr>
          </w:p>
          <w:p w14:paraId="3E577D6E" w14:textId="77777777" w:rsidR="00072B90" w:rsidRDefault="00072B90" w:rsidP="00FA58DC">
            <w:pPr>
              <w:rPr>
                <w:b/>
                <w:sz w:val="21"/>
                <w:szCs w:val="21"/>
              </w:rPr>
            </w:pPr>
          </w:p>
          <w:p w14:paraId="1DCD203D" w14:textId="77777777" w:rsidR="00072B90" w:rsidRDefault="00072B90" w:rsidP="00FA58DC">
            <w:pPr>
              <w:rPr>
                <w:b/>
                <w:sz w:val="21"/>
                <w:szCs w:val="21"/>
              </w:rPr>
            </w:pPr>
          </w:p>
          <w:p w14:paraId="22E8ACDB" w14:textId="769F2D75" w:rsidR="00072B90" w:rsidRPr="005A2C89" w:rsidRDefault="00072B90" w:rsidP="00FA58DC">
            <w:pPr>
              <w:rPr>
                <w:b/>
                <w:sz w:val="21"/>
                <w:szCs w:val="21"/>
              </w:rPr>
            </w:pPr>
          </w:p>
        </w:tc>
        <w:tc>
          <w:tcPr>
            <w:tcW w:w="1043" w:type="dxa"/>
            <w:shd w:val="clear" w:color="auto" w:fill="auto"/>
          </w:tcPr>
          <w:p w14:paraId="4AE950D7" w14:textId="77777777" w:rsidR="00FA58DC" w:rsidRDefault="00FA58DC" w:rsidP="00FA58DC">
            <w:pPr>
              <w:rPr>
                <w:b/>
                <w:sz w:val="21"/>
                <w:szCs w:val="21"/>
              </w:rPr>
            </w:pPr>
          </w:p>
          <w:p w14:paraId="6E55BB90" w14:textId="77777777" w:rsidR="00072B90" w:rsidRDefault="00072B90" w:rsidP="00FA58DC">
            <w:pPr>
              <w:rPr>
                <w:b/>
                <w:sz w:val="21"/>
                <w:szCs w:val="21"/>
              </w:rPr>
            </w:pPr>
          </w:p>
          <w:p w14:paraId="0943B97F" w14:textId="77777777" w:rsidR="00072B90" w:rsidRDefault="00072B90" w:rsidP="00FA58DC">
            <w:pPr>
              <w:rPr>
                <w:b/>
                <w:sz w:val="21"/>
                <w:szCs w:val="21"/>
              </w:rPr>
            </w:pPr>
          </w:p>
          <w:p w14:paraId="7AE90947" w14:textId="77777777" w:rsidR="00072B90" w:rsidRDefault="00072B90" w:rsidP="00FA58DC">
            <w:pPr>
              <w:rPr>
                <w:b/>
                <w:sz w:val="21"/>
                <w:szCs w:val="21"/>
              </w:rPr>
            </w:pPr>
          </w:p>
          <w:p w14:paraId="37EEB7F1" w14:textId="77777777" w:rsidR="00072B90" w:rsidRDefault="00072B90" w:rsidP="00FA58DC">
            <w:pPr>
              <w:rPr>
                <w:b/>
                <w:sz w:val="21"/>
                <w:szCs w:val="21"/>
              </w:rPr>
            </w:pPr>
          </w:p>
          <w:p w14:paraId="6D38849D" w14:textId="77777777" w:rsidR="00072B90" w:rsidRDefault="00072B90" w:rsidP="00FA58DC">
            <w:pPr>
              <w:rPr>
                <w:b/>
                <w:sz w:val="21"/>
                <w:szCs w:val="21"/>
              </w:rPr>
            </w:pPr>
          </w:p>
          <w:p w14:paraId="5A808199" w14:textId="77777777" w:rsidR="00072B90" w:rsidRDefault="00072B90" w:rsidP="00FA58DC">
            <w:pPr>
              <w:rPr>
                <w:b/>
                <w:sz w:val="21"/>
                <w:szCs w:val="21"/>
              </w:rPr>
            </w:pPr>
          </w:p>
          <w:p w14:paraId="758620DC" w14:textId="77777777" w:rsidR="00072B90" w:rsidRDefault="00072B90" w:rsidP="00FA58DC">
            <w:pPr>
              <w:rPr>
                <w:b/>
                <w:sz w:val="21"/>
                <w:szCs w:val="21"/>
              </w:rPr>
            </w:pPr>
          </w:p>
          <w:p w14:paraId="75B56123" w14:textId="77777777" w:rsidR="00072B90" w:rsidRDefault="00072B90" w:rsidP="00FA58DC">
            <w:pPr>
              <w:rPr>
                <w:b/>
                <w:sz w:val="21"/>
                <w:szCs w:val="21"/>
              </w:rPr>
            </w:pPr>
          </w:p>
          <w:p w14:paraId="559DFFA3" w14:textId="77777777" w:rsidR="00072B90" w:rsidRDefault="00072B90" w:rsidP="00FA58DC">
            <w:pPr>
              <w:rPr>
                <w:b/>
                <w:sz w:val="21"/>
                <w:szCs w:val="21"/>
              </w:rPr>
            </w:pPr>
          </w:p>
          <w:p w14:paraId="201D8521" w14:textId="77777777" w:rsidR="00072B90" w:rsidRDefault="00072B90" w:rsidP="00FA58DC">
            <w:pPr>
              <w:rPr>
                <w:b/>
                <w:sz w:val="21"/>
                <w:szCs w:val="21"/>
              </w:rPr>
            </w:pPr>
          </w:p>
          <w:p w14:paraId="502139D6" w14:textId="77777777" w:rsidR="00072B90" w:rsidRDefault="00072B90" w:rsidP="00FA58DC">
            <w:pPr>
              <w:rPr>
                <w:b/>
                <w:sz w:val="21"/>
                <w:szCs w:val="21"/>
              </w:rPr>
            </w:pPr>
          </w:p>
          <w:p w14:paraId="1EC05773" w14:textId="77777777" w:rsidR="00072B90" w:rsidRDefault="00072B90" w:rsidP="00FA58DC">
            <w:pPr>
              <w:rPr>
                <w:b/>
                <w:sz w:val="21"/>
                <w:szCs w:val="21"/>
              </w:rPr>
            </w:pPr>
          </w:p>
          <w:p w14:paraId="750E8D04" w14:textId="77777777" w:rsidR="00072B90" w:rsidRDefault="00072B90" w:rsidP="00FA58DC">
            <w:pPr>
              <w:rPr>
                <w:b/>
                <w:sz w:val="21"/>
                <w:szCs w:val="21"/>
              </w:rPr>
            </w:pPr>
          </w:p>
          <w:p w14:paraId="4A1F0DB6" w14:textId="77777777" w:rsidR="00072B90" w:rsidRDefault="00072B90" w:rsidP="00FA58DC">
            <w:pPr>
              <w:rPr>
                <w:b/>
                <w:sz w:val="21"/>
                <w:szCs w:val="21"/>
              </w:rPr>
            </w:pPr>
          </w:p>
          <w:p w14:paraId="3F2822E0" w14:textId="77777777" w:rsidR="00072B90" w:rsidRDefault="00072B90" w:rsidP="00FA58DC">
            <w:pPr>
              <w:rPr>
                <w:b/>
                <w:sz w:val="21"/>
                <w:szCs w:val="21"/>
              </w:rPr>
            </w:pPr>
          </w:p>
          <w:p w14:paraId="735F8CEF" w14:textId="77777777" w:rsidR="00072B90" w:rsidRDefault="00072B90" w:rsidP="00FA58DC">
            <w:pPr>
              <w:rPr>
                <w:b/>
                <w:sz w:val="21"/>
                <w:szCs w:val="21"/>
              </w:rPr>
            </w:pPr>
          </w:p>
          <w:p w14:paraId="504D617D" w14:textId="77777777" w:rsidR="00072B90" w:rsidRDefault="00072B90" w:rsidP="00FA58DC">
            <w:pPr>
              <w:rPr>
                <w:b/>
                <w:sz w:val="21"/>
                <w:szCs w:val="21"/>
              </w:rPr>
            </w:pPr>
          </w:p>
          <w:p w14:paraId="33C37F23" w14:textId="77777777" w:rsidR="00072B90" w:rsidRDefault="00072B90" w:rsidP="00FA58DC">
            <w:pPr>
              <w:rPr>
                <w:b/>
                <w:sz w:val="21"/>
                <w:szCs w:val="21"/>
              </w:rPr>
            </w:pPr>
          </w:p>
          <w:p w14:paraId="57F445DF" w14:textId="77777777" w:rsidR="00072B90" w:rsidRDefault="00072B90" w:rsidP="00FA58DC">
            <w:pPr>
              <w:rPr>
                <w:b/>
                <w:sz w:val="21"/>
                <w:szCs w:val="21"/>
              </w:rPr>
            </w:pPr>
          </w:p>
          <w:p w14:paraId="3D3376D0" w14:textId="77777777" w:rsidR="00072B90" w:rsidRDefault="00072B90" w:rsidP="00FA58DC">
            <w:pPr>
              <w:rPr>
                <w:b/>
                <w:sz w:val="21"/>
                <w:szCs w:val="21"/>
              </w:rPr>
            </w:pPr>
          </w:p>
          <w:p w14:paraId="15C2D619" w14:textId="77777777" w:rsidR="00072B90" w:rsidRDefault="00072B90" w:rsidP="00FA58DC">
            <w:pPr>
              <w:rPr>
                <w:b/>
                <w:sz w:val="21"/>
                <w:szCs w:val="21"/>
              </w:rPr>
            </w:pPr>
          </w:p>
          <w:p w14:paraId="7881354F" w14:textId="77777777" w:rsidR="00072B90" w:rsidRDefault="00072B90" w:rsidP="00FA58DC">
            <w:pPr>
              <w:rPr>
                <w:b/>
                <w:sz w:val="21"/>
                <w:szCs w:val="21"/>
              </w:rPr>
            </w:pPr>
          </w:p>
          <w:p w14:paraId="2DEEDD4A" w14:textId="77777777" w:rsidR="00072B90" w:rsidRDefault="00072B90" w:rsidP="00FA58DC">
            <w:pPr>
              <w:rPr>
                <w:b/>
                <w:sz w:val="21"/>
                <w:szCs w:val="21"/>
              </w:rPr>
            </w:pPr>
          </w:p>
          <w:p w14:paraId="4B1B77CE" w14:textId="77777777" w:rsidR="00072B90" w:rsidRDefault="00072B90" w:rsidP="00FA58DC">
            <w:pPr>
              <w:rPr>
                <w:b/>
                <w:sz w:val="21"/>
                <w:szCs w:val="21"/>
              </w:rPr>
            </w:pPr>
          </w:p>
          <w:p w14:paraId="7EF7EEB3" w14:textId="77777777" w:rsidR="00072B90" w:rsidRDefault="00072B90" w:rsidP="00FA58DC">
            <w:pPr>
              <w:rPr>
                <w:b/>
                <w:sz w:val="21"/>
                <w:szCs w:val="21"/>
              </w:rPr>
            </w:pPr>
          </w:p>
          <w:p w14:paraId="2D0BC788" w14:textId="77777777" w:rsidR="00072B90" w:rsidRDefault="00072B90" w:rsidP="00FA58DC">
            <w:pPr>
              <w:rPr>
                <w:b/>
                <w:sz w:val="21"/>
                <w:szCs w:val="21"/>
              </w:rPr>
            </w:pPr>
          </w:p>
          <w:p w14:paraId="699FC3E6" w14:textId="77777777" w:rsidR="00072B90" w:rsidRDefault="00072B90" w:rsidP="00FA58DC">
            <w:pPr>
              <w:rPr>
                <w:b/>
                <w:sz w:val="21"/>
                <w:szCs w:val="21"/>
              </w:rPr>
            </w:pPr>
          </w:p>
          <w:p w14:paraId="635FB255" w14:textId="77777777" w:rsidR="00072B90" w:rsidRDefault="00072B90" w:rsidP="00FA58DC">
            <w:pPr>
              <w:rPr>
                <w:b/>
                <w:sz w:val="21"/>
                <w:szCs w:val="21"/>
              </w:rPr>
            </w:pPr>
          </w:p>
          <w:p w14:paraId="3AB4BF79" w14:textId="77777777" w:rsidR="00072B90" w:rsidRDefault="00072B90" w:rsidP="00FA58DC">
            <w:pPr>
              <w:rPr>
                <w:b/>
                <w:sz w:val="21"/>
                <w:szCs w:val="21"/>
              </w:rPr>
            </w:pPr>
          </w:p>
          <w:p w14:paraId="1773771B" w14:textId="77777777" w:rsidR="00072B90" w:rsidRDefault="00072B90" w:rsidP="00FA58DC">
            <w:pPr>
              <w:rPr>
                <w:b/>
                <w:sz w:val="21"/>
                <w:szCs w:val="21"/>
              </w:rPr>
            </w:pPr>
          </w:p>
          <w:p w14:paraId="5E5830B3" w14:textId="77777777" w:rsidR="00072B90" w:rsidRDefault="00072B90" w:rsidP="00FA58DC">
            <w:pPr>
              <w:rPr>
                <w:b/>
                <w:sz w:val="21"/>
                <w:szCs w:val="21"/>
              </w:rPr>
            </w:pPr>
          </w:p>
          <w:p w14:paraId="5B4E9C80" w14:textId="77777777" w:rsidR="00072B90" w:rsidRDefault="00072B90" w:rsidP="00FA58DC">
            <w:pPr>
              <w:rPr>
                <w:b/>
                <w:sz w:val="21"/>
                <w:szCs w:val="21"/>
              </w:rPr>
            </w:pPr>
          </w:p>
          <w:p w14:paraId="55B734EE" w14:textId="77777777" w:rsidR="00072B90" w:rsidRDefault="00072B90" w:rsidP="00FA58DC">
            <w:pPr>
              <w:rPr>
                <w:b/>
                <w:sz w:val="21"/>
                <w:szCs w:val="21"/>
              </w:rPr>
            </w:pPr>
          </w:p>
          <w:p w14:paraId="0BD68944" w14:textId="77777777" w:rsidR="00072B90" w:rsidRDefault="00072B90" w:rsidP="00FA58DC">
            <w:pPr>
              <w:rPr>
                <w:b/>
                <w:sz w:val="21"/>
                <w:szCs w:val="21"/>
              </w:rPr>
            </w:pPr>
          </w:p>
          <w:p w14:paraId="3E461636" w14:textId="77777777" w:rsidR="00072B90" w:rsidRDefault="00072B90" w:rsidP="00FA58DC">
            <w:pPr>
              <w:rPr>
                <w:b/>
                <w:sz w:val="21"/>
                <w:szCs w:val="21"/>
              </w:rPr>
            </w:pPr>
          </w:p>
          <w:p w14:paraId="18FF019D" w14:textId="77777777" w:rsidR="00072B90" w:rsidRDefault="00072B90" w:rsidP="00FA58DC">
            <w:pPr>
              <w:rPr>
                <w:b/>
                <w:sz w:val="21"/>
                <w:szCs w:val="21"/>
              </w:rPr>
            </w:pPr>
          </w:p>
          <w:p w14:paraId="7AA0D0D8" w14:textId="77777777" w:rsidR="00072B90" w:rsidRDefault="00072B90" w:rsidP="00FA58DC">
            <w:pPr>
              <w:rPr>
                <w:b/>
                <w:sz w:val="21"/>
                <w:szCs w:val="21"/>
              </w:rPr>
            </w:pPr>
          </w:p>
          <w:p w14:paraId="6932452D" w14:textId="77777777" w:rsidR="00072B90" w:rsidRDefault="00072B90" w:rsidP="00FA58DC">
            <w:pPr>
              <w:rPr>
                <w:b/>
                <w:sz w:val="21"/>
                <w:szCs w:val="21"/>
              </w:rPr>
            </w:pPr>
          </w:p>
          <w:p w14:paraId="0DE89D0C" w14:textId="77777777" w:rsidR="00072B90" w:rsidRDefault="00072B90" w:rsidP="00FA58DC">
            <w:pPr>
              <w:rPr>
                <w:b/>
                <w:sz w:val="21"/>
                <w:szCs w:val="21"/>
              </w:rPr>
            </w:pPr>
          </w:p>
          <w:p w14:paraId="62165D0F" w14:textId="64ED6070" w:rsidR="00072B90" w:rsidRDefault="00072B90" w:rsidP="00FA58DC">
            <w:pPr>
              <w:rPr>
                <w:b/>
                <w:sz w:val="21"/>
                <w:szCs w:val="21"/>
              </w:rPr>
            </w:pPr>
          </w:p>
          <w:p w14:paraId="0199A705" w14:textId="7EA927BB" w:rsidR="00072B90" w:rsidRDefault="00072B90" w:rsidP="00FA58DC">
            <w:pPr>
              <w:rPr>
                <w:b/>
                <w:sz w:val="21"/>
                <w:szCs w:val="21"/>
              </w:rPr>
            </w:pPr>
          </w:p>
          <w:p w14:paraId="3A6624A0" w14:textId="7B97DE85" w:rsidR="00072B90" w:rsidRDefault="00072B90" w:rsidP="00FA58DC">
            <w:pPr>
              <w:rPr>
                <w:b/>
                <w:sz w:val="21"/>
                <w:szCs w:val="21"/>
              </w:rPr>
            </w:pPr>
          </w:p>
          <w:p w14:paraId="0C4090B3" w14:textId="23FBEA96" w:rsidR="00072B90" w:rsidRDefault="00072B90" w:rsidP="00FA58DC">
            <w:pPr>
              <w:rPr>
                <w:b/>
                <w:sz w:val="21"/>
                <w:szCs w:val="21"/>
              </w:rPr>
            </w:pPr>
          </w:p>
          <w:p w14:paraId="126341E1" w14:textId="04E30FDC" w:rsidR="00072B90" w:rsidRDefault="00072B90" w:rsidP="00FA58DC">
            <w:pPr>
              <w:rPr>
                <w:b/>
                <w:sz w:val="21"/>
                <w:szCs w:val="21"/>
              </w:rPr>
            </w:pPr>
          </w:p>
          <w:p w14:paraId="15E42A77" w14:textId="6D3DCBE7" w:rsidR="00072B90" w:rsidRDefault="00072B90" w:rsidP="00FA58DC">
            <w:pPr>
              <w:rPr>
                <w:b/>
                <w:sz w:val="21"/>
                <w:szCs w:val="21"/>
              </w:rPr>
            </w:pPr>
          </w:p>
          <w:p w14:paraId="76C4515B" w14:textId="6471F463" w:rsidR="00072B90" w:rsidRDefault="00072B90" w:rsidP="00FA58DC">
            <w:pPr>
              <w:rPr>
                <w:b/>
                <w:sz w:val="21"/>
                <w:szCs w:val="21"/>
              </w:rPr>
            </w:pPr>
          </w:p>
          <w:p w14:paraId="02B95C33" w14:textId="1C12C907" w:rsidR="00072B90" w:rsidRDefault="00072B90" w:rsidP="00FA58DC">
            <w:pPr>
              <w:rPr>
                <w:b/>
                <w:sz w:val="21"/>
                <w:szCs w:val="21"/>
              </w:rPr>
            </w:pPr>
          </w:p>
          <w:p w14:paraId="17B6C360" w14:textId="5971FC56" w:rsidR="00072B90" w:rsidRDefault="00072B90" w:rsidP="00FA58DC">
            <w:pPr>
              <w:rPr>
                <w:b/>
                <w:sz w:val="21"/>
                <w:szCs w:val="21"/>
              </w:rPr>
            </w:pPr>
          </w:p>
          <w:p w14:paraId="04EA4D82" w14:textId="2BAC14AC" w:rsidR="00072B90" w:rsidRDefault="00072B90" w:rsidP="00FA58DC">
            <w:pPr>
              <w:rPr>
                <w:b/>
                <w:sz w:val="21"/>
                <w:szCs w:val="21"/>
              </w:rPr>
            </w:pPr>
          </w:p>
          <w:p w14:paraId="03A1D6EA" w14:textId="72BE8CF9" w:rsidR="00072B90" w:rsidRDefault="00072B90" w:rsidP="00FA58DC">
            <w:pPr>
              <w:rPr>
                <w:b/>
                <w:sz w:val="21"/>
                <w:szCs w:val="21"/>
              </w:rPr>
            </w:pPr>
          </w:p>
          <w:p w14:paraId="13330E9E" w14:textId="28C47514" w:rsidR="00072B90" w:rsidRDefault="00072B90" w:rsidP="00FA58DC">
            <w:pPr>
              <w:rPr>
                <w:b/>
                <w:sz w:val="21"/>
                <w:szCs w:val="21"/>
              </w:rPr>
            </w:pPr>
          </w:p>
          <w:p w14:paraId="13CC4427" w14:textId="1E5F5560" w:rsidR="00072B90" w:rsidRDefault="00072B90" w:rsidP="00FA58DC">
            <w:pPr>
              <w:rPr>
                <w:b/>
                <w:sz w:val="21"/>
                <w:szCs w:val="21"/>
              </w:rPr>
            </w:pPr>
          </w:p>
          <w:p w14:paraId="4A5B091C" w14:textId="21794AB8" w:rsidR="00072B90" w:rsidRDefault="00072B90" w:rsidP="00FA58DC">
            <w:pPr>
              <w:rPr>
                <w:b/>
                <w:sz w:val="21"/>
                <w:szCs w:val="21"/>
              </w:rPr>
            </w:pPr>
          </w:p>
          <w:p w14:paraId="45343CA0" w14:textId="5EC57B5A" w:rsidR="00072B90" w:rsidRPr="00072B90" w:rsidRDefault="00072B90" w:rsidP="00FA58DC">
            <w:pPr>
              <w:rPr>
                <w:sz w:val="21"/>
                <w:szCs w:val="21"/>
              </w:rPr>
            </w:pPr>
            <w:r>
              <w:rPr>
                <w:sz w:val="21"/>
                <w:szCs w:val="21"/>
              </w:rPr>
              <w:t>Sept 21</w:t>
            </w:r>
          </w:p>
          <w:p w14:paraId="16E0DE4A" w14:textId="77777777" w:rsidR="00072B90" w:rsidRDefault="00072B90" w:rsidP="00FA58DC">
            <w:pPr>
              <w:rPr>
                <w:b/>
                <w:sz w:val="21"/>
                <w:szCs w:val="21"/>
              </w:rPr>
            </w:pPr>
          </w:p>
          <w:p w14:paraId="19BBCDBD" w14:textId="77777777" w:rsidR="00072B90" w:rsidRDefault="00072B90" w:rsidP="00FA58DC">
            <w:pPr>
              <w:rPr>
                <w:b/>
                <w:sz w:val="21"/>
                <w:szCs w:val="21"/>
              </w:rPr>
            </w:pPr>
          </w:p>
          <w:p w14:paraId="61226B6C" w14:textId="77777777" w:rsidR="00072B90" w:rsidRDefault="00072B90" w:rsidP="00FA58DC">
            <w:pPr>
              <w:rPr>
                <w:b/>
                <w:sz w:val="21"/>
                <w:szCs w:val="21"/>
              </w:rPr>
            </w:pPr>
          </w:p>
          <w:p w14:paraId="4A88DDF0" w14:textId="77777777" w:rsidR="00072B90" w:rsidRDefault="00072B90" w:rsidP="00FA58DC">
            <w:pPr>
              <w:rPr>
                <w:b/>
                <w:sz w:val="21"/>
                <w:szCs w:val="21"/>
              </w:rPr>
            </w:pPr>
          </w:p>
          <w:p w14:paraId="2FF829F6" w14:textId="77777777" w:rsidR="00072B90" w:rsidRDefault="00072B90" w:rsidP="00FA58DC">
            <w:pPr>
              <w:rPr>
                <w:b/>
                <w:sz w:val="21"/>
                <w:szCs w:val="21"/>
              </w:rPr>
            </w:pPr>
          </w:p>
          <w:p w14:paraId="54C76AC9" w14:textId="77777777" w:rsidR="00072B90" w:rsidRDefault="00072B90" w:rsidP="00FA58DC">
            <w:pPr>
              <w:rPr>
                <w:b/>
                <w:sz w:val="21"/>
                <w:szCs w:val="21"/>
              </w:rPr>
            </w:pPr>
          </w:p>
          <w:p w14:paraId="3D98B720" w14:textId="77777777" w:rsidR="00072B90" w:rsidRDefault="00072B90" w:rsidP="00FA58DC">
            <w:pPr>
              <w:rPr>
                <w:b/>
                <w:sz w:val="21"/>
                <w:szCs w:val="21"/>
              </w:rPr>
            </w:pPr>
          </w:p>
          <w:p w14:paraId="3247E68B" w14:textId="77777777" w:rsidR="00072B90" w:rsidRDefault="00072B90" w:rsidP="00FA58DC">
            <w:pPr>
              <w:rPr>
                <w:b/>
                <w:sz w:val="21"/>
                <w:szCs w:val="21"/>
              </w:rPr>
            </w:pPr>
          </w:p>
          <w:p w14:paraId="1CC23F91" w14:textId="77777777" w:rsidR="00072B90" w:rsidRDefault="00072B90" w:rsidP="00FA58DC">
            <w:pPr>
              <w:rPr>
                <w:b/>
                <w:sz w:val="21"/>
                <w:szCs w:val="21"/>
              </w:rPr>
            </w:pPr>
          </w:p>
          <w:p w14:paraId="1381593A" w14:textId="77777777" w:rsidR="00072B90" w:rsidRDefault="00072B90" w:rsidP="00FA58DC">
            <w:pPr>
              <w:rPr>
                <w:b/>
                <w:sz w:val="21"/>
                <w:szCs w:val="21"/>
              </w:rPr>
            </w:pPr>
          </w:p>
          <w:p w14:paraId="573F07CB" w14:textId="77777777" w:rsidR="00072B90" w:rsidRDefault="00072B90" w:rsidP="00FA58DC">
            <w:pPr>
              <w:rPr>
                <w:b/>
                <w:sz w:val="21"/>
                <w:szCs w:val="21"/>
              </w:rPr>
            </w:pPr>
          </w:p>
          <w:p w14:paraId="2B4493B0" w14:textId="52EEFA93" w:rsidR="00072B90" w:rsidRDefault="00072B90" w:rsidP="00FA58DC">
            <w:pPr>
              <w:rPr>
                <w:b/>
                <w:sz w:val="21"/>
                <w:szCs w:val="21"/>
              </w:rPr>
            </w:pPr>
          </w:p>
          <w:p w14:paraId="350FCB38" w14:textId="39F3F9D0" w:rsidR="00072B90" w:rsidRDefault="00072B90" w:rsidP="00FA58DC">
            <w:pPr>
              <w:rPr>
                <w:b/>
                <w:sz w:val="21"/>
                <w:szCs w:val="21"/>
              </w:rPr>
            </w:pPr>
          </w:p>
          <w:p w14:paraId="5FC36B90" w14:textId="67026CB2" w:rsidR="00072B90" w:rsidRDefault="00072B90" w:rsidP="00FA58DC">
            <w:pPr>
              <w:rPr>
                <w:b/>
                <w:sz w:val="21"/>
                <w:szCs w:val="21"/>
              </w:rPr>
            </w:pPr>
          </w:p>
          <w:p w14:paraId="6310CC64" w14:textId="167E0F78" w:rsidR="00072B90" w:rsidRDefault="00072B90" w:rsidP="00FA58DC">
            <w:pPr>
              <w:rPr>
                <w:b/>
                <w:sz w:val="21"/>
                <w:szCs w:val="21"/>
              </w:rPr>
            </w:pPr>
          </w:p>
          <w:p w14:paraId="52D40DB9" w14:textId="5C2011FC" w:rsidR="00072B90" w:rsidRPr="00072B90" w:rsidRDefault="00072B90" w:rsidP="00FA58DC">
            <w:pPr>
              <w:rPr>
                <w:sz w:val="21"/>
                <w:szCs w:val="21"/>
              </w:rPr>
            </w:pPr>
            <w:r>
              <w:rPr>
                <w:sz w:val="21"/>
                <w:szCs w:val="21"/>
              </w:rPr>
              <w:t>Ongoing from Sept 21</w:t>
            </w:r>
          </w:p>
          <w:p w14:paraId="0D988E00" w14:textId="77777777" w:rsidR="00072B90" w:rsidRDefault="00072B90" w:rsidP="00FA58DC">
            <w:pPr>
              <w:rPr>
                <w:b/>
                <w:sz w:val="21"/>
                <w:szCs w:val="21"/>
              </w:rPr>
            </w:pPr>
          </w:p>
          <w:p w14:paraId="533C1D82" w14:textId="4D30D1CC" w:rsidR="00072B90" w:rsidRPr="005A2C89" w:rsidRDefault="00072B90" w:rsidP="00FA58DC">
            <w:pPr>
              <w:rPr>
                <w:b/>
                <w:sz w:val="21"/>
                <w:szCs w:val="21"/>
              </w:rPr>
            </w:pPr>
          </w:p>
        </w:tc>
        <w:tc>
          <w:tcPr>
            <w:tcW w:w="1197" w:type="dxa"/>
            <w:shd w:val="clear" w:color="auto" w:fill="auto"/>
          </w:tcPr>
          <w:p w14:paraId="4444D6CC" w14:textId="77777777" w:rsidR="00FA58DC" w:rsidRPr="00915AD6" w:rsidRDefault="00FA58DC" w:rsidP="00FA58DC">
            <w:pPr>
              <w:rPr>
                <w:b/>
                <w:sz w:val="20"/>
                <w:szCs w:val="20"/>
              </w:rPr>
            </w:pPr>
          </w:p>
        </w:tc>
      </w:tr>
      <w:tr w:rsidR="00FA58DC" w:rsidRPr="00915AD6" w14:paraId="11691714" w14:textId="77777777" w:rsidTr="00072B90">
        <w:trPr>
          <w:trHeight w:val="653"/>
        </w:trPr>
        <w:tc>
          <w:tcPr>
            <w:tcW w:w="1647" w:type="dxa"/>
            <w:shd w:val="clear" w:color="auto" w:fill="auto"/>
          </w:tcPr>
          <w:p w14:paraId="02DA55D5" w14:textId="77777777" w:rsidR="00FA58DC" w:rsidRPr="00072B90" w:rsidRDefault="00FA58DC" w:rsidP="00FA58DC">
            <w:pPr>
              <w:rPr>
                <w:sz w:val="21"/>
                <w:szCs w:val="21"/>
              </w:rPr>
            </w:pPr>
            <w:r w:rsidRPr="00072B90">
              <w:rPr>
                <w:sz w:val="21"/>
                <w:szCs w:val="21"/>
              </w:rPr>
              <w:lastRenderedPageBreak/>
              <w:t>Travel to and from site</w:t>
            </w:r>
          </w:p>
        </w:tc>
        <w:tc>
          <w:tcPr>
            <w:tcW w:w="1710" w:type="dxa"/>
            <w:shd w:val="clear" w:color="auto" w:fill="auto"/>
          </w:tcPr>
          <w:p w14:paraId="0D1B7644" w14:textId="77777777" w:rsidR="00FA58DC" w:rsidRPr="00072B90" w:rsidRDefault="00FA58DC" w:rsidP="00FA58DC">
            <w:pPr>
              <w:rPr>
                <w:sz w:val="21"/>
                <w:szCs w:val="21"/>
              </w:rPr>
            </w:pPr>
            <w:r w:rsidRPr="00072B90">
              <w:rPr>
                <w:sz w:val="21"/>
                <w:szCs w:val="21"/>
              </w:rPr>
              <w:t>Staff, pupils, parents, members of public</w:t>
            </w:r>
          </w:p>
        </w:tc>
        <w:tc>
          <w:tcPr>
            <w:tcW w:w="3306" w:type="dxa"/>
            <w:shd w:val="clear" w:color="auto" w:fill="auto"/>
          </w:tcPr>
          <w:p w14:paraId="2FF2462D" w14:textId="59DB30B8" w:rsidR="00FA58DC" w:rsidRDefault="00FA58DC" w:rsidP="00072B90">
            <w:pPr>
              <w:rPr>
                <w:sz w:val="21"/>
                <w:szCs w:val="21"/>
              </w:rPr>
            </w:pPr>
            <w:r w:rsidRPr="00072B90">
              <w:rPr>
                <w:sz w:val="21"/>
                <w:szCs w:val="21"/>
              </w:rPr>
              <w:t>Face coverings are r</w:t>
            </w:r>
            <w:bookmarkStart w:id="3" w:name="_GoBack"/>
            <w:r w:rsidRPr="00072B90">
              <w:rPr>
                <w:sz w:val="21"/>
                <w:szCs w:val="21"/>
              </w:rPr>
              <w:t>ecommended</w:t>
            </w:r>
            <w:bookmarkEnd w:id="3"/>
            <w:r w:rsidRPr="00072B90">
              <w:rPr>
                <w:sz w:val="21"/>
                <w:szCs w:val="21"/>
              </w:rPr>
              <w:t xml:space="preserve"> on public transport and home to school (for children over the age of 11). </w:t>
            </w:r>
            <w:r w:rsidR="00072B90">
              <w:rPr>
                <w:sz w:val="21"/>
                <w:szCs w:val="21"/>
              </w:rPr>
              <w:t xml:space="preserve">Will support transport providers in key messages to students/ parents/ carers. </w:t>
            </w:r>
          </w:p>
          <w:p w14:paraId="1419CE99" w14:textId="77777777" w:rsidR="00072B90" w:rsidRDefault="00072B90" w:rsidP="00072B90">
            <w:pPr>
              <w:rPr>
                <w:sz w:val="21"/>
                <w:szCs w:val="21"/>
              </w:rPr>
            </w:pPr>
          </w:p>
          <w:p w14:paraId="6E102C1B" w14:textId="5F3A8404" w:rsidR="00072B90" w:rsidRPr="00072B90" w:rsidRDefault="00072B90" w:rsidP="00072B90">
            <w:pPr>
              <w:rPr>
                <w:sz w:val="21"/>
                <w:szCs w:val="21"/>
              </w:rPr>
            </w:pPr>
            <w:r>
              <w:rPr>
                <w:sz w:val="21"/>
                <w:szCs w:val="21"/>
              </w:rPr>
              <w:t>Hand sanitiser on entrance to each phase to ensure hands are cleaned after wearing face covering.</w:t>
            </w:r>
          </w:p>
        </w:tc>
        <w:tc>
          <w:tcPr>
            <w:tcW w:w="798" w:type="dxa"/>
            <w:shd w:val="clear" w:color="auto" w:fill="auto"/>
          </w:tcPr>
          <w:p w14:paraId="7D78FF04" w14:textId="77777777" w:rsidR="00FA58DC" w:rsidRPr="00072B90" w:rsidRDefault="00FA58DC" w:rsidP="00FA58DC">
            <w:pPr>
              <w:rPr>
                <w:b/>
                <w:sz w:val="21"/>
                <w:szCs w:val="21"/>
              </w:rPr>
            </w:pPr>
          </w:p>
        </w:tc>
        <w:tc>
          <w:tcPr>
            <w:tcW w:w="798" w:type="dxa"/>
            <w:shd w:val="clear" w:color="auto" w:fill="auto"/>
          </w:tcPr>
          <w:p w14:paraId="25DC3C5C" w14:textId="06FEA393" w:rsidR="00FA58DC" w:rsidRPr="00072B90" w:rsidRDefault="00072B90" w:rsidP="00FA58DC">
            <w:pPr>
              <w:rPr>
                <w:b/>
                <w:sz w:val="21"/>
                <w:szCs w:val="21"/>
              </w:rPr>
            </w:pPr>
            <w:r>
              <w:rPr>
                <w:b/>
                <w:sz w:val="21"/>
                <w:szCs w:val="21"/>
              </w:rPr>
              <w:t>x</w:t>
            </w:r>
          </w:p>
        </w:tc>
        <w:tc>
          <w:tcPr>
            <w:tcW w:w="3021" w:type="dxa"/>
            <w:shd w:val="clear" w:color="auto" w:fill="auto"/>
          </w:tcPr>
          <w:p w14:paraId="01046664" w14:textId="507CCAD8" w:rsidR="00FA58DC" w:rsidRPr="00072B90" w:rsidRDefault="00FA58DC" w:rsidP="00FA58DC">
            <w:pPr>
              <w:tabs>
                <w:tab w:val="left" w:pos="851"/>
                <w:tab w:val="left" w:pos="2268"/>
                <w:tab w:val="left" w:pos="3402"/>
                <w:tab w:val="left" w:pos="6096"/>
              </w:tabs>
              <w:rPr>
                <w:rFonts w:cs="Arial"/>
                <w:color w:val="0070C0"/>
                <w:sz w:val="21"/>
                <w:szCs w:val="21"/>
              </w:rPr>
            </w:pPr>
            <w:r w:rsidRPr="00072B90">
              <w:rPr>
                <w:rFonts w:cs="Arial"/>
                <w:sz w:val="21"/>
                <w:szCs w:val="21"/>
              </w:rPr>
              <w:t>Children must not board home to school transport if they have symptoms of coronavirus (COVID-19).</w:t>
            </w:r>
          </w:p>
        </w:tc>
        <w:tc>
          <w:tcPr>
            <w:tcW w:w="1123" w:type="dxa"/>
            <w:shd w:val="clear" w:color="auto" w:fill="auto"/>
          </w:tcPr>
          <w:p w14:paraId="20D8C1A1" w14:textId="77777777" w:rsidR="00FA58DC" w:rsidRPr="00072B90" w:rsidRDefault="00FA58DC" w:rsidP="00FA58DC">
            <w:pPr>
              <w:rPr>
                <w:b/>
                <w:sz w:val="21"/>
                <w:szCs w:val="21"/>
              </w:rPr>
            </w:pPr>
          </w:p>
        </w:tc>
        <w:tc>
          <w:tcPr>
            <w:tcW w:w="1043" w:type="dxa"/>
            <w:shd w:val="clear" w:color="auto" w:fill="auto"/>
          </w:tcPr>
          <w:p w14:paraId="3688F2EA" w14:textId="77777777" w:rsidR="00FA58DC" w:rsidRPr="00915AD6" w:rsidRDefault="00FA58DC" w:rsidP="00FA58DC">
            <w:pPr>
              <w:rPr>
                <w:b/>
                <w:sz w:val="20"/>
                <w:szCs w:val="20"/>
              </w:rPr>
            </w:pPr>
          </w:p>
        </w:tc>
        <w:tc>
          <w:tcPr>
            <w:tcW w:w="1197" w:type="dxa"/>
            <w:shd w:val="clear" w:color="auto" w:fill="auto"/>
          </w:tcPr>
          <w:p w14:paraId="3EDBCD8B" w14:textId="77777777" w:rsidR="00FA58DC" w:rsidRPr="00915AD6" w:rsidRDefault="00FA58DC" w:rsidP="00FA58DC">
            <w:pPr>
              <w:rPr>
                <w:b/>
                <w:sz w:val="20"/>
                <w:szCs w:val="20"/>
              </w:rPr>
            </w:pPr>
          </w:p>
        </w:tc>
      </w:tr>
      <w:tr w:rsidR="00FA58DC" w14:paraId="2E5AB689" w14:textId="77777777" w:rsidTr="00327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6"/>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07A71BFB" w14:textId="77777777" w:rsidR="00FA58DC" w:rsidRPr="00072B90" w:rsidRDefault="00FA58DC" w:rsidP="00FA58DC">
            <w:pPr>
              <w:rPr>
                <w:sz w:val="21"/>
                <w:szCs w:val="21"/>
              </w:rPr>
            </w:pPr>
            <w:r w:rsidRPr="00072B90">
              <w:rPr>
                <w:sz w:val="21"/>
                <w:szCs w:val="21"/>
              </w:rPr>
              <w:t>First Aid Cover</w:t>
            </w:r>
          </w:p>
          <w:p w14:paraId="30E92B20" w14:textId="77777777" w:rsidR="00FA58DC" w:rsidRPr="00072B90" w:rsidRDefault="00FA58DC" w:rsidP="00FA58DC">
            <w:pPr>
              <w:rPr>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C283447" w14:textId="77777777" w:rsidR="00FA58DC" w:rsidRPr="00072B90" w:rsidRDefault="00FA58DC" w:rsidP="00FA58DC">
            <w:pPr>
              <w:rPr>
                <w:sz w:val="21"/>
                <w:szCs w:val="21"/>
              </w:rPr>
            </w:pPr>
            <w:r w:rsidRPr="00072B90">
              <w:rPr>
                <w:sz w:val="21"/>
                <w:szCs w:val="21"/>
              </w:rPr>
              <w:t>Staff, pupils, contractors</w:t>
            </w:r>
          </w:p>
        </w:tc>
        <w:tc>
          <w:tcPr>
            <w:tcW w:w="3306" w:type="dxa"/>
            <w:tcBorders>
              <w:top w:val="single" w:sz="4" w:space="0" w:color="auto"/>
              <w:left w:val="single" w:sz="4" w:space="0" w:color="auto"/>
              <w:bottom w:val="single" w:sz="4" w:space="0" w:color="auto"/>
              <w:right w:val="single" w:sz="4" w:space="0" w:color="auto"/>
            </w:tcBorders>
            <w:shd w:val="clear" w:color="auto" w:fill="auto"/>
          </w:tcPr>
          <w:p w14:paraId="685DD112" w14:textId="331FA5EA" w:rsidR="00FA58DC" w:rsidRDefault="00FA58DC" w:rsidP="00FA58DC">
            <w:pPr>
              <w:rPr>
                <w:sz w:val="21"/>
                <w:szCs w:val="21"/>
              </w:rPr>
            </w:pPr>
            <w:r w:rsidRPr="00072B90">
              <w:rPr>
                <w:sz w:val="21"/>
                <w:szCs w:val="21"/>
              </w:rPr>
              <w:t xml:space="preserve">First aid cover is continually monitored to ensure adequate cover and First Aid needs Assessment </w:t>
            </w:r>
            <w:r w:rsidR="00126F74">
              <w:rPr>
                <w:sz w:val="21"/>
                <w:szCs w:val="21"/>
              </w:rPr>
              <w:t>reviewed if necessary</w:t>
            </w:r>
          </w:p>
          <w:p w14:paraId="602CC19F" w14:textId="77777777" w:rsidR="00126F74" w:rsidRPr="00072B90" w:rsidRDefault="00126F74" w:rsidP="00FA58DC">
            <w:pPr>
              <w:rPr>
                <w:sz w:val="21"/>
                <w:szCs w:val="21"/>
              </w:rPr>
            </w:pPr>
          </w:p>
          <w:p w14:paraId="722A9DDE" w14:textId="300CD2C5" w:rsidR="00FA58DC" w:rsidRDefault="00FA58DC" w:rsidP="00FA58DC">
            <w:pPr>
              <w:rPr>
                <w:sz w:val="21"/>
                <w:szCs w:val="21"/>
              </w:rPr>
            </w:pPr>
            <w:r w:rsidRPr="00072B90">
              <w:rPr>
                <w:sz w:val="21"/>
                <w:szCs w:val="21"/>
              </w:rPr>
              <w:t>All staff informed of where the first aid boxes are kept.</w:t>
            </w:r>
          </w:p>
          <w:p w14:paraId="76FE9985" w14:textId="77777777" w:rsidR="00126F74" w:rsidRPr="00072B90" w:rsidRDefault="00126F74" w:rsidP="00FA58DC">
            <w:pPr>
              <w:rPr>
                <w:sz w:val="21"/>
                <w:szCs w:val="21"/>
              </w:rPr>
            </w:pPr>
          </w:p>
          <w:p w14:paraId="1D4D9FBC" w14:textId="77777777" w:rsidR="00126F74" w:rsidRDefault="00126F74" w:rsidP="00FA58DC">
            <w:pPr>
              <w:rPr>
                <w:rStyle w:val="Hyperlink"/>
                <w:rFonts w:ascii="Arial" w:hAnsi="Arial" w:cs="Arial"/>
                <w:color w:val="auto"/>
                <w:sz w:val="21"/>
                <w:szCs w:val="21"/>
                <w:u w:val="none"/>
              </w:rPr>
            </w:pPr>
            <w:r>
              <w:rPr>
                <w:sz w:val="21"/>
                <w:szCs w:val="21"/>
              </w:rPr>
              <w:t>PPE necessary</w:t>
            </w:r>
            <w:r w:rsidR="00FA58DC" w:rsidRPr="00072B90">
              <w:rPr>
                <w:rStyle w:val="Hyperlink"/>
                <w:rFonts w:ascii="Arial" w:hAnsi="Arial" w:cs="Arial"/>
                <w:color w:val="auto"/>
                <w:sz w:val="21"/>
                <w:szCs w:val="21"/>
                <w:u w:val="none"/>
              </w:rPr>
              <w:t xml:space="preserve"> when dealing with a visitor/ parent requiring first aid, where the first aider is unable to ascertain if the patient is symptom free and they are unable to maintain social distancing.</w:t>
            </w:r>
          </w:p>
          <w:p w14:paraId="7DE4FB68" w14:textId="77777777" w:rsidR="00126F74" w:rsidRDefault="00126F74" w:rsidP="00FA58DC">
            <w:pPr>
              <w:rPr>
                <w:rStyle w:val="Hyperlink"/>
                <w:rFonts w:ascii="Arial" w:hAnsi="Arial" w:cs="Arial"/>
                <w:color w:val="auto"/>
                <w:sz w:val="21"/>
                <w:szCs w:val="21"/>
                <w:u w:val="none"/>
              </w:rPr>
            </w:pPr>
          </w:p>
          <w:p w14:paraId="1F9949D3" w14:textId="548DB480" w:rsidR="00FA58DC" w:rsidRPr="00072B90" w:rsidRDefault="00FA58DC" w:rsidP="00FA58DC">
            <w:pPr>
              <w:rPr>
                <w:rFonts w:cs="Arial"/>
                <w:sz w:val="21"/>
                <w:szCs w:val="21"/>
              </w:rPr>
            </w:pPr>
            <w:r w:rsidRPr="00072B90">
              <w:rPr>
                <w:rStyle w:val="Hyperlink"/>
                <w:rFonts w:ascii="Arial" w:hAnsi="Arial" w:cs="Arial"/>
                <w:color w:val="auto"/>
                <w:sz w:val="21"/>
                <w:szCs w:val="21"/>
                <w:u w:val="none"/>
              </w:rPr>
              <w:t xml:space="preserve">Rescue breaths will not be given to adults – chest compressions only. </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56B1DA20" w14:textId="77777777" w:rsidR="00FA58DC" w:rsidRPr="00072B90" w:rsidRDefault="00FA58DC" w:rsidP="00FA58DC">
            <w:pPr>
              <w:rPr>
                <w:b/>
                <w:sz w:val="21"/>
                <w:szCs w:val="21"/>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009D97E" w14:textId="110F7A03" w:rsidR="00FA58DC" w:rsidRPr="00072B90" w:rsidRDefault="00126F74" w:rsidP="00FA58DC">
            <w:pPr>
              <w:rPr>
                <w:b/>
                <w:sz w:val="21"/>
                <w:szCs w:val="21"/>
              </w:rPr>
            </w:pPr>
            <w:r>
              <w:rPr>
                <w:b/>
                <w:sz w:val="21"/>
                <w:szCs w:val="21"/>
              </w:rPr>
              <w:t>X</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14E95E6A" w14:textId="77777777" w:rsidR="00FA58DC" w:rsidRPr="00072B90" w:rsidRDefault="00FA58DC" w:rsidP="00FA58DC">
            <w:pPr>
              <w:tabs>
                <w:tab w:val="left" w:pos="851"/>
                <w:tab w:val="left" w:pos="2268"/>
                <w:tab w:val="left" w:pos="3402"/>
                <w:tab w:val="left" w:pos="6096"/>
              </w:tabs>
              <w:rPr>
                <w:sz w:val="21"/>
                <w:szCs w:val="21"/>
              </w:rPr>
            </w:pPr>
            <w:r w:rsidRPr="00072B90">
              <w:rPr>
                <w:sz w:val="21"/>
                <w:szCs w:val="21"/>
              </w:rPr>
              <w:t>Call NHS 111 for additional clinical advice or help in a non-emergency situation (for emergency situations, 999 should be called).</w:t>
            </w:r>
          </w:p>
          <w:p w14:paraId="57D7BF5B" w14:textId="77777777" w:rsidR="00FA58DC" w:rsidRPr="00072B90" w:rsidRDefault="00FA58DC" w:rsidP="00FA58DC">
            <w:pPr>
              <w:tabs>
                <w:tab w:val="left" w:pos="851"/>
                <w:tab w:val="left" w:pos="2268"/>
                <w:tab w:val="left" w:pos="3402"/>
                <w:tab w:val="left" w:pos="6096"/>
              </w:tabs>
              <w:rPr>
                <w:sz w:val="21"/>
                <w:szCs w:val="21"/>
              </w:rPr>
            </w:pPr>
          </w:p>
          <w:p w14:paraId="2570AF3A" w14:textId="19C889A7" w:rsidR="00FA58DC" w:rsidRPr="00072B90" w:rsidRDefault="00FA58DC" w:rsidP="00FA58DC">
            <w:pPr>
              <w:tabs>
                <w:tab w:val="left" w:pos="851"/>
                <w:tab w:val="left" w:pos="2268"/>
                <w:tab w:val="left" w:pos="3402"/>
                <w:tab w:val="left" w:pos="6096"/>
              </w:tabs>
              <w:rPr>
                <w:color w:val="0070C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EFF0B40" w14:textId="77777777" w:rsidR="00FA58DC" w:rsidRPr="00072B90" w:rsidRDefault="00FA58DC" w:rsidP="00FA58DC">
            <w:pPr>
              <w:rPr>
                <w:b/>
                <w:sz w:val="21"/>
                <w:szCs w:val="21"/>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95F8585" w14:textId="77777777" w:rsidR="00FA58DC" w:rsidRPr="002A3BBC" w:rsidRDefault="00FA58DC" w:rsidP="00FA58DC">
            <w:pPr>
              <w:rPr>
                <w:b/>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70920F1D" w14:textId="77777777" w:rsidR="00FA58DC" w:rsidRPr="002A3BBC" w:rsidRDefault="00FA58DC" w:rsidP="00FA58DC">
            <w:pPr>
              <w:rPr>
                <w:b/>
                <w:sz w:val="20"/>
                <w:szCs w:val="20"/>
              </w:rPr>
            </w:pPr>
          </w:p>
        </w:tc>
      </w:tr>
      <w:tr w:rsidR="00FA58DC" w14:paraId="0774CA6A" w14:textId="77777777" w:rsidTr="000A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241E3EC7" w14:textId="6686DC4E" w:rsidR="00FA58DC" w:rsidRPr="00072B90" w:rsidRDefault="00FA58DC" w:rsidP="00FA58DC">
            <w:pPr>
              <w:rPr>
                <w:sz w:val="21"/>
                <w:szCs w:val="21"/>
              </w:rPr>
            </w:pPr>
            <w:r w:rsidRPr="00072B90">
              <w:rPr>
                <w:sz w:val="21"/>
                <w:szCs w:val="21"/>
              </w:rPr>
              <w:t>School trips and visits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75B30C9" w14:textId="77777777" w:rsidR="00FA58DC" w:rsidRPr="00072B90" w:rsidRDefault="00FA58DC" w:rsidP="00FA58DC">
            <w:pPr>
              <w:rPr>
                <w:sz w:val="21"/>
                <w:szCs w:val="21"/>
              </w:rPr>
            </w:pPr>
            <w:r w:rsidRPr="00072B90">
              <w:rPr>
                <w:sz w:val="21"/>
                <w:szCs w:val="21"/>
              </w:rPr>
              <w:t>Staff, pupils</w:t>
            </w:r>
          </w:p>
        </w:tc>
        <w:tc>
          <w:tcPr>
            <w:tcW w:w="3306" w:type="dxa"/>
            <w:tcBorders>
              <w:top w:val="single" w:sz="4" w:space="0" w:color="auto"/>
              <w:left w:val="single" w:sz="4" w:space="0" w:color="auto"/>
              <w:bottom w:val="single" w:sz="4" w:space="0" w:color="auto"/>
              <w:right w:val="single" w:sz="4" w:space="0" w:color="auto"/>
            </w:tcBorders>
            <w:shd w:val="clear" w:color="auto" w:fill="auto"/>
          </w:tcPr>
          <w:p w14:paraId="0537DE92" w14:textId="2155C639" w:rsidR="00FA58DC" w:rsidRPr="00072B90" w:rsidRDefault="00126F74" w:rsidP="00FA58DC">
            <w:pPr>
              <w:rPr>
                <w:sz w:val="21"/>
                <w:szCs w:val="21"/>
              </w:rPr>
            </w:pPr>
            <w:r>
              <w:rPr>
                <w:rFonts w:cs="Arial"/>
                <w:bCs/>
                <w:sz w:val="21"/>
                <w:szCs w:val="21"/>
              </w:rPr>
              <w:t>Individual risk assessments completed for any planned visits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B623FFC" w14:textId="72A23B2A" w:rsidR="00FA58DC" w:rsidRPr="00072B90" w:rsidRDefault="00126F74" w:rsidP="00FA58DC">
            <w:pPr>
              <w:rPr>
                <w:b/>
                <w:sz w:val="21"/>
                <w:szCs w:val="21"/>
              </w:rPr>
            </w:pPr>
            <w:r>
              <w:rPr>
                <w:b/>
                <w:sz w:val="21"/>
                <w:szCs w:val="21"/>
              </w:rPr>
              <w:t>X</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133D8230" w14:textId="77777777" w:rsidR="00FA58DC" w:rsidRPr="00072B90" w:rsidRDefault="00FA58DC" w:rsidP="00FA58DC">
            <w:pPr>
              <w:rPr>
                <w:b/>
                <w:sz w:val="21"/>
                <w:szCs w:val="21"/>
              </w:rPr>
            </w:pP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39B82489" w14:textId="0F4228B1" w:rsidR="00FA58DC" w:rsidRPr="00072B90" w:rsidRDefault="00FA58DC" w:rsidP="00FA58DC">
            <w:pPr>
              <w:rPr>
                <w:rFonts w:cs="Arial"/>
                <w:bCs/>
                <w:color w:val="7030A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85E5EFA" w14:textId="77777777" w:rsidR="00FA58DC" w:rsidRPr="00072B90" w:rsidRDefault="00FA58DC" w:rsidP="00FA58DC">
            <w:pPr>
              <w:rPr>
                <w:b/>
                <w:sz w:val="21"/>
                <w:szCs w:val="21"/>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76E9A67" w14:textId="77777777" w:rsidR="00FA58DC" w:rsidRPr="00775922" w:rsidRDefault="00FA58DC" w:rsidP="00FA58DC">
            <w:pPr>
              <w:rPr>
                <w:b/>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39262561" w14:textId="77777777" w:rsidR="00FA58DC" w:rsidRPr="006A39A9" w:rsidRDefault="00FA58DC" w:rsidP="00FA58DC">
            <w:pPr>
              <w:rPr>
                <w:b/>
                <w:sz w:val="20"/>
                <w:szCs w:val="20"/>
              </w:rPr>
            </w:pPr>
          </w:p>
        </w:tc>
      </w:tr>
      <w:tr w:rsidR="00FA58DC" w14:paraId="7640CDFC" w14:textId="77777777" w:rsidTr="00775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0"/>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65117763" w14:textId="77777777" w:rsidR="00FA58DC" w:rsidRPr="00072B90" w:rsidRDefault="00FA58DC" w:rsidP="00FA58DC">
            <w:pPr>
              <w:rPr>
                <w:sz w:val="21"/>
                <w:szCs w:val="21"/>
              </w:rPr>
            </w:pPr>
            <w:r w:rsidRPr="00072B90">
              <w:rPr>
                <w:sz w:val="21"/>
                <w:szCs w:val="21"/>
              </w:rPr>
              <w:t>Fire Safety</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A1DF79D" w14:textId="77777777" w:rsidR="00FA58DC" w:rsidRPr="00072B90" w:rsidRDefault="00FA58DC" w:rsidP="00FA58DC">
            <w:pPr>
              <w:rPr>
                <w:sz w:val="21"/>
                <w:szCs w:val="21"/>
              </w:rPr>
            </w:pPr>
            <w:r w:rsidRPr="00072B90">
              <w:rPr>
                <w:sz w:val="21"/>
                <w:szCs w:val="21"/>
              </w:rPr>
              <w:t>Anyone on site</w:t>
            </w:r>
          </w:p>
        </w:tc>
        <w:tc>
          <w:tcPr>
            <w:tcW w:w="3306" w:type="dxa"/>
            <w:tcBorders>
              <w:top w:val="single" w:sz="4" w:space="0" w:color="auto"/>
              <w:left w:val="single" w:sz="4" w:space="0" w:color="auto"/>
              <w:bottom w:val="single" w:sz="4" w:space="0" w:color="auto"/>
              <w:right w:val="single" w:sz="4" w:space="0" w:color="auto"/>
            </w:tcBorders>
            <w:shd w:val="clear" w:color="auto" w:fill="auto"/>
          </w:tcPr>
          <w:p w14:paraId="6AB08E0F" w14:textId="77777777" w:rsidR="00126F74" w:rsidRDefault="00FA58DC" w:rsidP="00FA58DC">
            <w:pPr>
              <w:rPr>
                <w:sz w:val="21"/>
                <w:szCs w:val="21"/>
              </w:rPr>
            </w:pPr>
            <w:r w:rsidRPr="00072B90">
              <w:rPr>
                <w:sz w:val="21"/>
                <w:szCs w:val="21"/>
              </w:rPr>
              <w:t xml:space="preserve">Appropriate positioning of flammable hand sanitiser e.g. not immediately adjacent potential ignition sources. </w:t>
            </w:r>
          </w:p>
          <w:p w14:paraId="3F3D9ED8" w14:textId="77777777" w:rsidR="00126F74" w:rsidRDefault="00126F74" w:rsidP="00FA58DC">
            <w:pPr>
              <w:rPr>
                <w:sz w:val="21"/>
                <w:szCs w:val="21"/>
              </w:rPr>
            </w:pPr>
          </w:p>
          <w:p w14:paraId="454FE08F" w14:textId="3A4AF408" w:rsidR="00FA58DC" w:rsidRPr="00072B90" w:rsidRDefault="00FA58DC" w:rsidP="00FA58DC">
            <w:pPr>
              <w:rPr>
                <w:sz w:val="21"/>
                <w:szCs w:val="21"/>
              </w:rPr>
            </w:pPr>
            <w:r w:rsidRPr="00072B90">
              <w:rPr>
                <w:sz w:val="21"/>
                <w:szCs w:val="21"/>
              </w:rPr>
              <w:t>Storage of hand sanitiser stocks carefully considered e.g. kept in a suitable locat</w:t>
            </w:r>
            <w:r w:rsidR="00126F74">
              <w:rPr>
                <w:sz w:val="21"/>
                <w:szCs w:val="21"/>
              </w:rPr>
              <w:t>ion, away from ignition sources</w:t>
            </w:r>
            <w:r w:rsidRPr="00072B90">
              <w:rPr>
                <w:sz w:val="21"/>
                <w:szCs w:val="21"/>
              </w:rPr>
              <w:t xml:space="preserve">. </w:t>
            </w:r>
          </w:p>
          <w:p w14:paraId="484D52E0" w14:textId="70359960" w:rsidR="00FA58DC" w:rsidRPr="00072B90" w:rsidRDefault="00FA58DC" w:rsidP="00126F74">
            <w:pPr>
              <w:rPr>
                <w:sz w:val="21"/>
                <w:szCs w:val="21"/>
              </w:rPr>
            </w:pPr>
            <w:r w:rsidRPr="00072B90">
              <w:rPr>
                <w:sz w:val="21"/>
                <w:szCs w:val="21"/>
              </w:rPr>
              <w:t xml:space="preserve">Staff reminded to let sanitiser fully evaporate/ dry before continuing work and particular care taken if involved in tasks involving naked flames e.g. </w:t>
            </w:r>
            <w:r w:rsidR="00126F74">
              <w:rPr>
                <w:sz w:val="21"/>
                <w:szCs w:val="21"/>
              </w:rPr>
              <w:t>Bunsen burners</w:t>
            </w:r>
            <w:r w:rsidRPr="00072B90">
              <w:rPr>
                <w:sz w:val="21"/>
                <w:szCs w:val="21"/>
              </w:rPr>
              <w:t>- wash hands rather than using hand sanitiser before such activities.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5971465F" w14:textId="16DB6FD9" w:rsidR="00FA58DC" w:rsidRPr="00072B90" w:rsidRDefault="00126F74" w:rsidP="00126F74">
            <w:pPr>
              <w:rPr>
                <w:b/>
                <w:sz w:val="21"/>
                <w:szCs w:val="21"/>
              </w:rPr>
            </w:pPr>
            <w:r>
              <w:rPr>
                <w:b/>
                <w:sz w:val="21"/>
                <w:szCs w:val="21"/>
              </w:rPr>
              <w:t>X</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69A59309" w14:textId="77777777" w:rsidR="00FA58DC" w:rsidRPr="00072B90" w:rsidRDefault="00FA58DC" w:rsidP="00FA58DC">
            <w:pPr>
              <w:rPr>
                <w:b/>
                <w:sz w:val="21"/>
                <w:szCs w:val="21"/>
              </w:rPr>
            </w:pP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1006A906" w14:textId="06165FA7" w:rsidR="00FA58DC" w:rsidRPr="00072B90" w:rsidRDefault="00FA58DC" w:rsidP="00FA58DC">
            <w:pPr>
              <w:tabs>
                <w:tab w:val="left" w:pos="851"/>
                <w:tab w:val="left" w:pos="2268"/>
                <w:tab w:val="left" w:pos="3402"/>
                <w:tab w:val="left" w:pos="6096"/>
              </w:tabs>
              <w:rPr>
                <w:color w:val="0070C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A8EFC1B" w14:textId="77777777" w:rsidR="00FA58DC" w:rsidRPr="00072B90" w:rsidRDefault="00FA58DC" w:rsidP="00FA58DC">
            <w:pPr>
              <w:rPr>
                <w:b/>
                <w:sz w:val="21"/>
                <w:szCs w:val="21"/>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A6A891B" w14:textId="77777777" w:rsidR="00FA58DC" w:rsidRPr="00775922" w:rsidRDefault="00FA58DC" w:rsidP="00FA58DC">
            <w:pPr>
              <w:rPr>
                <w:b/>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341A7680" w14:textId="77777777" w:rsidR="00FA58DC" w:rsidRPr="006A39A9" w:rsidRDefault="00FA58DC" w:rsidP="00FA58DC">
            <w:pPr>
              <w:rPr>
                <w:b/>
                <w:sz w:val="20"/>
                <w:szCs w:val="20"/>
              </w:rPr>
            </w:pPr>
          </w:p>
        </w:tc>
      </w:tr>
      <w:tr w:rsidR="00FA58DC" w14:paraId="707503A6" w14:textId="77777777" w:rsidTr="00180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0"/>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244A26FE" w14:textId="7B5E890E" w:rsidR="00FA58DC" w:rsidRPr="00072B90" w:rsidRDefault="00FA58DC" w:rsidP="00126F74">
            <w:pPr>
              <w:rPr>
                <w:sz w:val="21"/>
                <w:szCs w:val="21"/>
              </w:rPr>
            </w:pPr>
            <w:bookmarkStart w:id="4" w:name="_Hlk50125991"/>
            <w:r w:rsidRPr="00072B90">
              <w:rPr>
                <w:sz w:val="21"/>
                <w:szCs w:val="21"/>
              </w:rPr>
              <w:t>Reduced staff numbers on site due to isolation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BC69D36" w14:textId="77777777" w:rsidR="00FA58DC" w:rsidRPr="00072B90" w:rsidRDefault="00FA58DC" w:rsidP="00FA58DC">
            <w:pPr>
              <w:rPr>
                <w:sz w:val="21"/>
                <w:szCs w:val="21"/>
              </w:rPr>
            </w:pPr>
            <w:r w:rsidRPr="00072B90">
              <w:rPr>
                <w:sz w:val="21"/>
                <w:szCs w:val="21"/>
              </w:rPr>
              <w:t>Staff, pupils</w:t>
            </w:r>
          </w:p>
        </w:tc>
        <w:tc>
          <w:tcPr>
            <w:tcW w:w="3306" w:type="dxa"/>
            <w:tcBorders>
              <w:top w:val="single" w:sz="4" w:space="0" w:color="auto"/>
              <w:left w:val="single" w:sz="4" w:space="0" w:color="auto"/>
              <w:bottom w:val="single" w:sz="4" w:space="0" w:color="auto"/>
              <w:right w:val="single" w:sz="4" w:space="0" w:color="auto"/>
            </w:tcBorders>
            <w:shd w:val="clear" w:color="auto" w:fill="auto"/>
          </w:tcPr>
          <w:p w14:paraId="1D8A10A3" w14:textId="77777777" w:rsidR="00FA58DC" w:rsidRPr="00072B90" w:rsidRDefault="00FA58DC" w:rsidP="00FA58DC">
            <w:pPr>
              <w:rPr>
                <w:sz w:val="21"/>
                <w:szCs w:val="21"/>
              </w:rPr>
            </w:pPr>
            <w:r w:rsidRPr="00072B90">
              <w:rPr>
                <w:sz w:val="21"/>
                <w:szCs w:val="21"/>
              </w:rPr>
              <w:t xml:space="preserve">Where numbers of staff are affected particularly those with critical roles staff levels are reviewed to ensure minimum safe supervision levels are being maintained. </w:t>
            </w:r>
          </w:p>
          <w:p w14:paraId="54AD05E5" w14:textId="77777777" w:rsidR="00FA58DC" w:rsidRPr="00072B90" w:rsidRDefault="00FA58DC" w:rsidP="00FA58DC">
            <w:pPr>
              <w:rPr>
                <w:sz w:val="21"/>
                <w:szCs w:val="21"/>
              </w:rPr>
            </w:pPr>
          </w:p>
          <w:p w14:paraId="0CC80360" w14:textId="77777777" w:rsidR="00FA58DC" w:rsidRPr="00072B90" w:rsidRDefault="00FA58DC" w:rsidP="00FA58DC">
            <w:pPr>
              <w:rPr>
                <w:sz w:val="21"/>
                <w:szCs w:val="21"/>
              </w:rPr>
            </w:pPr>
            <w:r w:rsidRPr="00072B90">
              <w:rPr>
                <w:sz w:val="21"/>
                <w:szCs w:val="21"/>
              </w:rPr>
              <w:t xml:space="preserve">Roles of staff are reviewed/ monitored to ensure all required core functions can be maintained e.g. relating to safeguarding, fire </w:t>
            </w:r>
            <w:r w:rsidRPr="00072B90">
              <w:rPr>
                <w:sz w:val="21"/>
                <w:szCs w:val="21"/>
              </w:rPr>
              <w:lastRenderedPageBreak/>
              <w:t xml:space="preserve">safety, first aid, senior leadership/ financial/ admin tasks, building compliance/ caretaking duties. </w:t>
            </w:r>
          </w:p>
          <w:p w14:paraId="332D83D7" w14:textId="77777777" w:rsidR="00126F74" w:rsidRDefault="00126F74" w:rsidP="00FA58DC">
            <w:pPr>
              <w:rPr>
                <w:sz w:val="21"/>
                <w:szCs w:val="21"/>
              </w:rPr>
            </w:pPr>
          </w:p>
          <w:p w14:paraId="6DD617EA" w14:textId="00671141" w:rsidR="00FA58DC" w:rsidRPr="00072B90" w:rsidRDefault="00FA58DC" w:rsidP="00FA58DC">
            <w:pPr>
              <w:rPr>
                <w:sz w:val="21"/>
                <w:szCs w:val="21"/>
              </w:rPr>
            </w:pPr>
            <w:r w:rsidRPr="00072B90">
              <w:rPr>
                <w:sz w:val="21"/>
                <w:szCs w:val="21"/>
              </w:rPr>
              <w:t xml:space="preserve">Additional instruction/ information/ training given where needed to those covering changes to roles. </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9606E3C" w14:textId="3F074623" w:rsidR="00FA58DC" w:rsidRPr="00072B90" w:rsidRDefault="00126F74" w:rsidP="00FA58DC">
            <w:pPr>
              <w:rPr>
                <w:b/>
                <w:sz w:val="21"/>
                <w:szCs w:val="21"/>
              </w:rPr>
            </w:pPr>
            <w:r>
              <w:rPr>
                <w:b/>
                <w:sz w:val="21"/>
                <w:szCs w:val="21"/>
              </w:rPr>
              <w:lastRenderedPageBreak/>
              <w:t>X</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1371C1F3" w14:textId="77777777" w:rsidR="00FA58DC" w:rsidRPr="00072B90" w:rsidRDefault="00FA58DC" w:rsidP="00FA58DC">
            <w:pPr>
              <w:rPr>
                <w:b/>
                <w:sz w:val="21"/>
                <w:szCs w:val="21"/>
              </w:rPr>
            </w:pP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3FADF8D9" w14:textId="77777777" w:rsidR="00FA58DC" w:rsidRPr="00072B90" w:rsidRDefault="00FA58DC" w:rsidP="00FA58DC">
            <w:pPr>
              <w:tabs>
                <w:tab w:val="left" w:pos="851"/>
                <w:tab w:val="left" w:pos="2268"/>
                <w:tab w:val="left" w:pos="3402"/>
                <w:tab w:val="left" w:pos="6096"/>
              </w:tabs>
              <w:rPr>
                <w:rFonts w:ascii="Eurostile" w:hAnsi="Eurostile"/>
                <w:color w:val="0070C0"/>
                <w:sz w:val="21"/>
                <w:szCs w:val="21"/>
              </w:rPr>
            </w:pPr>
          </w:p>
          <w:p w14:paraId="10307759" w14:textId="77777777" w:rsidR="00FA58DC" w:rsidRPr="00072B90" w:rsidRDefault="00FA58DC" w:rsidP="00FA58DC">
            <w:pPr>
              <w:tabs>
                <w:tab w:val="left" w:pos="851"/>
                <w:tab w:val="left" w:pos="2268"/>
                <w:tab w:val="left" w:pos="3402"/>
                <w:tab w:val="left" w:pos="6096"/>
              </w:tabs>
              <w:rPr>
                <w:rFonts w:ascii="Eurostile" w:hAnsi="Eurostile"/>
                <w:color w:val="0070C0"/>
                <w:sz w:val="21"/>
                <w:szCs w:val="21"/>
              </w:rPr>
            </w:pPr>
          </w:p>
          <w:p w14:paraId="2E5F54FE" w14:textId="77777777" w:rsidR="00FA58DC" w:rsidRPr="00072B90" w:rsidRDefault="00FA58DC" w:rsidP="00FA58DC">
            <w:pPr>
              <w:tabs>
                <w:tab w:val="left" w:pos="851"/>
                <w:tab w:val="left" w:pos="2268"/>
                <w:tab w:val="left" w:pos="3402"/>
                <w:tab w:val="left" w:pos="6096"/>
              </w:tabs>
              <w:rPr>
                <w:rFonts w:ascii="Eurostile" w:hAnsi="Eurostile"/>
                <w:color w:val="0070C0"/>
                <w:sz w:val="21"/>
                <w:szCs w:val="21"/>
              </w:rPr>
            </w:pPr>
          </w:p>
          <w:p w14:paraId="1A4C6EF0" w14:textId="77777777" w:rsidR="00FA58DC" w:rsidRPr="00072B90" w:rsidRDefault="00FA58DC" w:rsidP="00FA58DC">
            <w:pPr>
              <w:tabs>
                <w:tab w:val="left" w:pos="851"/>
                <w:tab w:val="left" w:pos="2268"/>
                <w:tab w:val="left" w:pos="3402"/>
                <w:tab w:val="left" w:pos="6096"/>
              </w:tabs>
              <w:rPr>
                <w:rFonts w:ascii="Eurostile" w:hAnsi="Eurostile"/>
                <w:color w:val="0070C0"/>
                <w:sz w:val="21"/>
                <w:szCs w:val="21"/>
              </w:rPr>
            </w:pPr>
          </w:p>
          <w:p w14:paraId="0148BECA" w14:textId="77777777" w:rsidR="00FA58DC" w:rsidRPr="00072B90" w:rsidRDefault="00FA58DC" w:rsidP="00FA58DC">
            <w:pPr>
              <w:tabs>
                <w:tab w:val="left" w:pos="851"/>
                <w:tab w:val="left" w:pos="2268"/>
                <w:tab w:val="left" w:pos="3402"/>
                <w:tab w:val="left" w:pos="6096"/>
              </w:tabs>
              <w:rPr>
                <w:rFonts w:ascii="Eurostile" w:hAnsi="Eurostile"/>
                <w:color w:val="0070C0"/>
                <w:sz w:val="21"/>
                <w:szCs w:val="21"/>
              </w:rPr>
            </w:pPr>
          </w:p>
          <w:p w14:paraId="0D58864E" w14:textId="77777777" w:rsidR="00FA58DC" w:rsidRPr="00072B90" w:rsidRDefault="00FA58DC" w:rsidP="00FA58DC">
            <w:pPr>
              <w:tabs>
                <w:tab w:val="left" w:pos="851"/>
                <w:tab w:val="left" w:pos="2268"/>
                <w:tab w:val="left" w:pos="3402"/>
                <w:tab w:val="left" w:pos="6096"/>
              </w:tabs>
              <w:rPr>
                <w:rFonts w:ascii="Eurostile" w:hAnsi="Eurostile"/>
                <w:color w:val="0070C0"/>
                <w:sz w:val="21"/>
                <w:szCs w:val="21"/>
              </w:rPr>
            </w:pPr>
          </w:p>
          <w:p w14:paraId="1825164F" w14:textId="551278E3" w:rsidR="00FA58DC" w:rsidRPr="00072B90" w:rsidRDefault="00FA58DC" w:rsidP="00FA58DC">
            <w:pPr>
              <w:tabs>
                <w:tab w:val="left" w:pos="851"/>
                <w:tab w:val="left" w:pos="2268"/>
                <w:tab w:val="left" w:pos="3402"/>
                <w:tab w:val="left" w:pos="6096"/>
              </w:tabs>
              <w:rPr>
                <w:rFonts w:ascii="Eurostile" w:hAnsi="Eurostile"/>
                <w:color w:val="0070C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1D5A279" w14:textId="77777777" w:rsidR="00FA58DC" w:rsidRPr="00072B90" w:rsidRDefault="00FA58DC" w:rsidP="00FA58DC">
            <w:pPr>
              <w:rPr>
                <w:b/>
                <w:sz w:val="21"/>
                <w:szCs w:val="21"/>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BC6EAA0" w14:textId="77777777" w:rsidR="00FA58DC" w:rsidRDefault="00FA58DC" w:rsidP="00FA58DC">
            <w:pPr>
              <w:rPr>
                <w:b/>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7923E0D3" w14:textId="77777777" w:rsidR="00FA58DC" w:rsidRDefault="00FA58DC" w:rsidP="00FA58DC">
            <w:pPr>
              <w:rPr>
                <w:b/>
                <w:sz w:val="20"/>
                <w:szCs w:val="20"/>
              </w:rPr>
            </w:pPr>
          </w:p>
        </w:tc>
      </w:tr>
      <w:bookmarkEnd w:id="4"/>
      <w:tr w:rsidR="00FA58DC" w14:paraId="79DF1278" w14:textId="77777777" w:rsidTr="00C44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5419E107" w14:textId="092DE682" w:rsidR="00FA58DC" w:rsidRPr="00072B90" w:rsidRDefault="00FA58DC" w:rsidP="00FA58DC">
            <w:pPr>
              <w:rPr>
                <w:sz w:val="21"/>
                <w:szCs w:val="21"/>
              </w:rPr>
            </w:pPr>
            <w:r w:rsidRPr="00072B90">
              <w:rPr>
                <w:sz w:val="21"/>
                <w:szCs w:val="21"/>
              </w:rPr>
              <w:t xml:space="preserve">Pupils with existing education, health and care (EHC) plans/ individual risk assessments </w:t>
            </w:r>
            <w:r w:rsidR="006366E4">
              <w:rPr>
                <w:sz w:val="21"/>
                <w:szCs w:val="21"/>
              </w:rPr>
              <w:t>/ health care plans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FDAAEC4" w14:textId="77777777" w:rsidR="00FA58DC" w:rsidRPr="00072B90" w:rsidRDefault="00FA58DC" w:rsidP="00FA58DC">
            <w:pPr>
              <w:rPr>
                <w:sz w:val="21"/>
                <w:szCs w:val="21"/>
              </w:rPr>
            </w:pPr>
            <w:r w:rsidRPr="00072B90">
              <w:rPr>
                <w:sz w:val="21"/>
                <w:szCs w:val="21"/>
              </w:rPr>
              <w:t>Pupils</w:t>
            </w:r>
          </w:p>
        </w:tc>
        <w:tc>
          <w:tcPr>
            <w:tcW w:w="3306" w:type="dxa"/>
            <w:tcBorders>
              <w:top w:val="single" w:sz="4" w:space="0" w:color="auto"/>
              <w:left w:val="single" w:sz="4" w:space="0" w:color="auto"/>
              <w:bottom w:val="single" w:sz="4" w:space="0" w:color="auto"/>
              <w:right w:val="single" w:sz="4" w:space="0" w:color="auto"/>
            </w:tcBorders>
            <w:shd w:val="clear" w:color="auto" w:fill="auto"/>
          </w:tcPr>
          <w:p w14:paraId="5C325B13" w14:textId="5C93685A" w:rsidR="00FA58DC" w:rsidRPr="00072B90" w:rsidRDefault="00FA58DC" w:rsidP="00FA58DC">
            <w:pPr>
              <w:rPr>
                <w:sz w:val="21"/>
                <w:szCs w:val="21"/>
              </w:rPr>
            </w:pPr>
            <w:r w:rsidRPr="00072B90">
              <w:rPr>
                <w:sz w:val="21"/>
                <w:szCs w:val="21"/>
              </w:rPr>
              <w:t xml:space="preserve">For pupils in school, staff will familiarise themselves with individual risk assessments/ </w:t>
            </w:r>
            <w:r w:rsidR="00126F74">
              <w:rPr>
                <w:sz w:val="21"/>
                <w:szCs w:val="21"/>
              </w:rPr>
              <w:t>support</w:t>
            </w:r>
            <w:r w:rsidRPr="00072B90">
              <w:rPr>
                <w:sz w:val="21"/>
                <w:szCs w:val="21"/>
              </w:rPr>
              <w:t xml:space="preserve"> plans if they are supporting children they don’t normally support.</w:t>
            </w:r>
          </w:p>
          <w:p w14:paraId="12DCD3BA" w14:textId="77777777" w:rsidR="00FA58DC" w:rsidRPr="00072B90" w:rsidRDefault="00FA58DC" w:rsidP="00FA58DC">
            <w:pPr>
              <w:rPr>
                <w:sz w:val="21"/>
                <w:szCs w:val="21"/>
              </w:rPr>
            </w:pPr>
          </w:p>
          <w:p w14:paraId="7FABFD53" w14:textId="58C1197A" w:rsidR="00FA58DC" w:rsidRDefault="00126F74" w:rsidP="00126F74">
            <w:pPr>
              <w:rPr>
                <w:sz w:val="21"/>
                <w:szCs w:val="21"/>
              </w:rPr>
            </w:pPr>
            <w:r>
              <w:rPr>
                <w:sz w:val="21"/>
                <w:szCs w:val="21"/>
              </w:rPr>
              <w:t>If</w:t>
            </w:r>
            <w:r w:rsidR="00FA58DC" w:rsidRPr="00072B90">
              <w:rPr>
                <w:sz w:val="21"/>
                <w:szCs w:val="21"/>
              </w:rPr>
              <w:t xml:space="preserve"> close personal care is needed for caring for a symptomatic individual, this is done following the EHC plan</w:t>
            </w:r>
            <w:r w:rsidR="006366E4">
              <w:rPr>
                <w:sz w:val="21"/>
                <w:szCs w:val="21"/>
              </w:rPr>
              <w:t>/health care plan</w:t>
            </w:r>
            <w:r w:rsidR="00FA58DC" w:rsidRPr="00072B90">
              <w:rPr>
                <w:sz w:val="21"/>
                <w:szCs w:val="21"/>
              </w:rPr>
              <w:t xml:space="preserve"> and the standard infection control precautions required for the task. </w:t>
            </w:r>
          </w:p>
          <w:p w14:paraId="760BD55F" w14:textId="73CFA2F8" w:rsidR="00126F74" w:rsidRPr="00072B90" w:rsidRDefault="00126F74" w:rsidP="00126F74">
            <w:pPr>
              <w:rPr>
                <w:sz w:val="21"/>
                <w:szCs w:val="21"/>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3F059373" w14:textId="6C4F67DC" w:rsidR="00FA58DC" w:rsidRPr="00072B90" w:rsidRDefault="00126F74" w:rsidP="00FA58DC">
            <w:pPr>
              <w:rPr>
                <w:b/>
                <w:sz w:val="21"/>
                <w:szCs w:val="21"/>
              </w:rPr>
            </w:pPr>
            <w:r>
              <w:rPr>
                <w:b/>
                <w:sz w:val="21"/>
                <w:szCs w:val="21"/>
              </w:rPr>
              <w:t>X</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53F67905" w14:textId="77777777" w:rsidR="00FA58DC" w:rsidRPr="00072B90" w:rsidRDefault="00FA58DC" w:rsidP="00FA58DC">
            <w:pPr>
              <w:rPr>
                <w:b/>
                <w:sz w:val="21"/>
                <w:szCs w:val="21"/>
              </w:rPr>
            </w:pP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35E170F5" w14:textId="6D6F5B9C" w:rsidR="00FA58DC" w:rsidRPr="00072B90" w:rsidRDefault="00FA58DC" w:rsidP="00FA58DC">
            <w:pPr>
              <w:tabs>
                <w:tab w:val="left" w:pos="851"/>
                <w:tab w:val="left" w:pos="2268"/>
                <w:tab w:val="left" w:pos="3402"/>
                <w:tab w:val="left" w:pos="6096"/>
              </w:tabs>
              <w:rPr>
                <w:rFonts w:ascii="Eurostile" w:hAnsi="Eurostile"/>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24B747BD" w14:textId="77777777" w:rsidR="00FA58DC" w:rsidRPr="00072B90" w:rsidRDefault="00FA58DC" w:rsidP="00FA58DC">
            <w:pPr>
              <w:rPr>
                <w:b/>
                <w:sz w:val="21"/>
                <w:szCs w:val="21"/>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647E43F" w14:textId="77777777" w:rsidR="00FA58DC" w:rsidRDefault="00FA58DC" w:rsidP="00FA58DC">
            <w:pPr>
              <w:rPr>
                <w:b/>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2F0BFC69" w14:textId="77777777" w:rsidR="00FA58DC" w:rsidRDefault="00FA58DC" w:rsidP="00FA58DC">
            <w:pPr>
              <w:rPr>
                <w:b/>
                <w:sz w:val="20"/>
                <w:szCs w:val="20"/>
              </w:rPr>
            </w:pPr>
          </w:p>
        </w:tc>
      </w:tr>
      <w:tr w:rsidR="00FA58DC" w14:paraId="28F209A6" w14:textId="77777777" w:rsidTr="001A3F2E">
        <w:trPr>
          <w:trHeight w:val="1165"/>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7DD48CFC" w14:textId="006C81A1" w:rsidR="00FA58DC" w:rsidRPr="00072B90" w:rsidRDefault="00FA58DC" w:rsidP="00FA58DC">
            <w:pPr>
              <w:rPr>
                <w:sz w:val="21"/>
                <w:szCs w:val="21"/>
              </w:rPr>
            </w:pPr>
            <w:r w:rsidRPr="00072B90">
              <w:rPr>
                <w:sz w:val="21"/>
                <w:szCs w:val="21"/>
              </w:rPr>
              <w:t>Government locally imposed rules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E31A870" w14:textId="77777777" w:rsidR="00FA58DC" w:rsidRPr="00072B90" w:rsidRDefault="00FA58DC" w:rsidP="00FA58DC">
            <w:pPr>
              <w:rPr>
                <w:sz w:val="21"/>
                <w:szCs w:val="21"/>
              </w:rPr>
            </w:pPr>
            <w:r w:rsidRPr="00072B90">
              <w:rPr>
                <w:sz w:val="21"/>
                <w:szCs w:val="21"/>
              </w:rPr>
              <w:t xml:space="preserve">Staff, Pupils, cleaners, contractors </w:t>
            </w:r>
          </w:p>
        </w:tc>
        <w:tc>
          <w:tcPr>
            <w:tcW w:w="3306" w:type="dxa"/>
            <w:tcBorders>
              <w:top w:val="single" w:sz="4" w:space="0" w:color="auto"/>
              <w:left w:val="single" w:sz="4" w:space="0" w:color="auto"/>
              <w:bottom w:val="single" w:sz="4" w:space="0" w:color="auto"/>
              <w:right w:val="single" w:sz="4" w:space="0" w:color="auto"/>
            </w:tcBorders>
            <w:shd w:val="clear" w:color="auto" w:fill="auto"/>
          </w:tcPr>
          <w:p w14:paraId="3217CB7F" w14:textId="46F9DEAA" w:rsidR="00FA58DC" w:rsidRPr="00072B90" w:rsidRDefault="00126F74" w:rsidP="00FA58DC">
            <w:pPr>
              <w:rPr>
                <w:sz w:val="21"/>
                <w:szCs w:val="21"/>
              </w:rPr>
            </w:pPr>
            <w:r>
              <w:rPr>
                <w:sz w:val="21"/>
                <w:szCs w:val="21"/>
              </w:rPr>
              <w:t>Contingency Plan in place following government guidance.</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55E695CF" w14:textId="7C5F41E0" w:rsidR="00FA58DC" w:rsidRPr="00072B90" w:rsidRDefault="00126F74" w:rsidP="00FA58DC">
            <w:pPr>
              <w:rPr>
                <w:b/>
                <w:sz w:val="21"/>
                <w:szCs w:val="21"/>
              </w:rPr>
            </w:pPr>
            <w:r>
              <w:rPr>
                <w:b/>
                <w:sz w:val="21"/>
                <w:szCs w:val="21"/>
              </w:rPr>
              <w:t>X</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A0E1BC4" w14:textId="77777777" w:rsidR="00FA58DC" w:rsidRPr="00072B90" w:rsidRDefault="00FA58DC" w:rsidP="00FA58DC">
            <w:pPr>
              <w:rPr>
                <w:b/>
                <w:sz w:val="21"/>
                <w:szCs w:val="21"/>
              </w:rPr>
            </w:pP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7C2A207F" w14:textId="5BF63291" w:rsidR="00FA58DC" w:rsidRPr="00072B90" w:rsidRDefault="00FA58DC" w:rsidP="00FA58DC">
            <w:pPr>
              <w:tabs>
                <w:tab w:val="left" w:pos="851"/>
                <w:tab w:val="left" w:pos="2268"/>
                <w:tab w:val="left" w:pos="3402"/>
                <w:tab w:val="left" w:pos="6096"/>
              </w:tabs>
              <w:rPr>
                <w:rFonts w:cs="Arial"/>
                <w:sz w:val="21"/>
                <w:szCs w:val="21"/>
              </w:rPr>
            </w:pPr>
            <w:r w:rsidRPr="00072B90">
              <w:rPr>
                <w:rFonts w:cs="Arial"/>
                <w:sz w:val="21"/>
                <w:szCs w:val="21"/>
              </w:rPr>
              <w:t>Schools will need to follow advice in the following link</w:t>
            </w:r>
          </w:p>
          <w:p w14:paraId="5A4BE174" w14:textId="58C0EBFD" w:rsidR="00FA58DC" w:rsidRPr="00072B90" w:rsidRDefault="001A2213" w:rsidP="00FA58DC">
            <w:pPr>
              <w:tabs>
                <w:tab w:val="left" w:pos="851"/>
                <w:tab w:val="left" w:pos="2268"/>
                <w:tab w:val="left" w:pos="3402"/>
                <w:tab w:val="left" w:pos="6096"/>
              </w:tabs>
              <w:rPr>
                <w:rFonts w:ascii="Eurostile" w:hAnsi="Eurostile"/>
                <w:color w:val="0070C0"/>
                <w:sz w:val="21"/>
                <w:szCs w:val="21"/>
              </w:rPr>
            </w:pPr>
            <w:hyperlink r:id="rId18" w:history="1">
              <w:r w:rsidR="00FA58DC" w:rsidRPr="00072B90">
                <w:rPr>
                  <w:rStyle w:val="Hyperlink"/>
                  <w:rFonts w:ascii="Eurostile" w:hAnsi="Eurostile"/>
                  <w:sz w:val="21"/>
                  <w:szCs w:val="21"/>
                </w:rPr>
                <w:t>contingency framework</w:t>
              </w:r>
            </w:hyperlink>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2C150246" w14:textId="77777777" w:rsidR="00FA58DC" w:rsidRPr="00072B90" w:rsidRDefault="00FA58DC" w:rsidP="00FA58DC">
            <w:pPr>
              <w:rPr>
                <w:b/>
                <w:sz w:val="21"/>
                <w:szCs w:val="21"/>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D04F6D2" w14:textId="77777777" w:rsidR="00FA58DC" w:rsidRDefault="00FA58DC" w:rsidP="00FA58DC">
            <w:pPr>
              <w:rPr>
                <w:b/>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027DA365" w14:textId="77777777" w:rsidR="00FA58DC" w:rsidRDefault="00FA58DC" w:rsidP="00FA58DC">
            <w:pPr>
              <w:rPr>
                <w:b/>
                <w:sz w:val="20"/>
                <w:szCs w:val="20"/>
              </w:rPr>
            </w:pPr>
          </w:p>
        </w:tc>
      </w:tr>
    </w:tbl>
    <w:p w14:paraId="1AC148C8" w14:textId="0530AB41" w:rsidR="00287E75" w:rsidRDefault="00287E75" w:rsidP="00B95B44">
      <w:pPr>
        <w:rPr>
          <w:b/>
        </w:rPr>
      </w:pPr>
    </w:p>
    <w:sectPr w:rsidR="00287E75" w:rsidSect="00B713F6">
      <w:pgSz w:w="16838" w:h="11906" w:orient="landscape"/>
      <w:pgMar w:top="851" w:right="1134"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1CBDE" w14:textId="77777777" w:rsidR="00FA58DC" w:rsidRDefault="00FA58DC" w:rsidP="00FA58DC">
      <w:r>
        <w:separator/>
      </w:r>
    </w:p>
  </w:endnote>
  <w:endnote w:type="continuationSeparator" w:id="0">
    <w:p w14:paraId="73A08595" w14:textId="77777777" w:rsidR="00FA58DC" w:rsidRDefault="00FA58DC" w:rsidP="00FA58DC">
      <w:r>
        <w:continuationSeparator/>
      </w:r>
    </w:p>
  </w:endnote>
  <w:endnote w:type="continuationNotice" w:id="1">
    <w:p w14:paraId="4475ACE0" w14:textId="77777777" w:rsidR="005E7A27" w:rsidRDefault="005E7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rostile">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00D87" w14:textId="77777777" w:rsidR="00FA58DC" w:rsidRDefault="00FA58DC" w:rsidP="00FA58DC">
      <w:r>
        <w:separator/>
      </w:r>
    </w:p>
  </w:footnote>
  <w:footnote w:type="continuationSeparator" w:id="0">
    <w:p w14:paraId="301AB167" w14:textId="77777777" w:rsidR="00FA58DC" w:rsidRDefault="00FA58DC" w:rsidP="00FA58DC">
      <w:r>
        <w:continuationSeparator/>
      </w:r>
    </w:p>
  </w:footnote>
  <w:footnote w:type="continuationNotice" w:id="1">
    <w:p w14:paraId="4C521D4E" w14:textId="77777777" w:rsidR="005E7A27" w:rsidRDefault="005E7A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0D0"/>
    <w:multiLevelType w:val="hybridMultilevel"/>
    <w:tmpl w:val="379A9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FC2047"/>
    <w:multiLevelType w:val="multilevel"/>
    <w:tmpl w:val="121C315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95631B3"/>
    <w:multiLevelType w:val="hybridMultilevel"/>
    <w:tmpl w:val="3AF0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B0562"/>
    <w:multiLevelType w:val="hybridMultilevel"/>
    <w:tmpl w:val="24482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003BA0"/>
    <w:multiLevelType w:val="hybridMultilevel"/>
    <w:tmpl w:val="51B8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94933"/>
    <w:multiLevelType w:val="hybridMultilevel"/>
    <w:tmpl w:val="C6B8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057DE"/>
    <w:multiLevelType w:val="hybridMultilevel"/>
    <w:tmpl w:val="67E6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B3105"/>
    <w:multiLevelType w:val="hybridMultilevel"/>
    <w:tmpl w:val="8F6A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B4847"/>
    <w:multiLevelType w:val="hybridMultilevel"/>
    <w:tmpl w:val="1F7C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9617C"/>
    <w:multiLevelType w:val="hybridMultilevel"/>
    <w:tmpl w:val="E50EF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E7318E"/>
    <w:multiLevelType w:val="hybridMultilevel"/>
    <w:tmpl w:val="901C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D3029"/>
    <w:multiLevelType w:val="hybridMultilevel"/>
    <w:tmpl w:val="B28A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D5D85"/>
    <w:multiLevelType w:val="multilevel"/>
    <w:tmpl w:val="121C315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98D2445"/>
    <w:multiLevelType w:val="hybridMultilevel"/>
    <w:tmpl w:val="2550F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14A0057"/>
    <w:multiLevelType w:val="multilevel"/>
    <w:tmpl w:val="7E2E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3106EA"/>
    <w:multiLevelType w:val="hybridMultilevel"/>
    <w:tmpl w:val="C116EF5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77553E51"/>
    <w:multiLevelType w:val="hybridMultilevel"/>
    <w:tmpl w:val="E1D8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33C6E"/>
    <w:multiLevelType w:val="multilevel"/>
    <w:tmpl w:val="0A8E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3"/>
  </w:num>
  <w:num w:numId="4">
    <w:abstractNumId w:val="14"/>
  </w:num>
  <w:num w:numId="5">
    <w:abstractNumId w:val="3"/>
  </w:num>
  <w:num w:numId="6">
    <w:abstractNumId w:val="12"/>
  </w:num>
  <w:num w:numId="7">
    <w:abstractNumId w:val="1"/>
  </w:num>
  <w:num w:numId="8">
    <w:abstractNumId w:val="9"/>
  </w:num>
  <w:num w:numId="9">
    <w:abstractNumId w:val="8"/>
  </w:num>
  <w:num w:numId="10">
    <w:abstractNumId w:val="15"/>
  </w:num>
  <w:num w:numId="11">
    <w:abstractNumId w:val="5"/>
  </w:num>
  <w:num w:numId="12">
    <w:abstractNumId w:val="11"/>
  </w:num>
  <w:num w:numId="13">
    <w:abstractNumId w:val="17"/>
  </w:num>
  <w:num w:numId="14">
    <w:abstractNumId w:val="7"/>
  </w:num>
  <w:num w:numId="15">
    <w:abstractNumId w:val="16"/>
  </w:num>
  <w:num w:numId="16">
    <w:abstractNumId w:val="4"/>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F6"/>
    <w:rsid w:val="0000073A"/>
    <w:rsid w:val="000026F6"/>
    <w:rsid w:val="00003B1E"/>
    <w:rsid w:val="000043C8"/>
    <w:rsid w:val="00005120"/>
    <w:rsid w:val="000061DE"/>
    <w:rsid w:val="00007FA0"/>
    <w:rsid w:val="000103CA"/>
    <w:rsid w:val="000150D3"/>
    <w:rsid w:val="000151FB"/>
    <w:rsid w:val="000157E2"/>
    <w:rsid w:val="00026553"/>
    <w:rsid w:val="00031E54"/>
    <w:rsid w:val="0003257E"/>
    <w:rsid w:val="00032819"/>
    <w:rsid w:val="00032C89"/>
    <w:rsid w:val="000335B2"/>
    <w:rsid w:val="00034926"/>
    <w:rsid w:val="000364A7"/>
    <w:rsid w:val="0003694A"/>
    <w:rsid w:val="00041FA0"/>
    <w:rsid w:val="00042C44"/>
    <w:rsid w:val="00043918"/>
    <w:rsid w:val="000458CF"/>
    <w:rsid w:val="00045F5E"/>
    <w:rsid w:val="00047CF9"/>
    <w:rsid w:val="000500FE"/>
    <w:rsid w:val="00052611"/>
    <w:rsid w:val="00052B5E"/>
    <w:rsid w:val="00057A4A"/>
    <w:rsid w:val="00057AEC"/>
    <w:rsid w:val="00062C20"/>
    <w:rsid w:val="00064865"/>
    <w:rsid w:val="00070E4B"/>
    <w:rsid w:val="00072B90"/>
    <w:rsid w:val="00072CD1"/>
    <w:rsid w:val="00073E15"/>
    <w:rsid w:val="0007442D"/>
    <w:rsid w:val="00077FF6"/>
    <w:rsid w:val="00083788"/>
    <w:rsid w:val="000865CB"/>
    <w:rsid w:val="00093517"/>
    <w:rsid w:val="00093AD6"/>
    <w:rsid w:val="00094B6D"/>
    <w:rsid w:val="00095CDD"/>
    <w:rsid w:val="00095E98"/>
    <w:rsid w:val="000960BC"/>
    <w:rsid w:val="0009633A"/>
    <w:rsid w:val="000A038B"/>
    <w:rsid w:val="000A23CC"/>
    <w:rsid w:val="000A2899"/>
    <w:rsid w:val="000A2D9C"/>
    <w:rsid w:val="000A6662"/>
    <w:rsid w:val="000A7C4E"/>
    <w:rsid w:val="000B38EA"/>
    <w:rsid w:val="000B5EE3"/>
    <w:rsid w:val="000B7B64"/>
    <w:rsid w:val="000B7CAE"/>
    <w:rsid w:val="000C00B9"/>
    <w:rsid w:val="000C4DB8"/>
    <w:rsid w:val="000C6B0C"/>
    <w:rsid w:val="000D04D6"/>
    <w:rsid w:val="000D0A7B"/>
    <w:rsid w:val="000D1429"/>
    <w:rsid w:val="000D1C7F"/>
    <w:rsid w:val="000D1ECD"/>
    <w:rsid w:val="000D3166"/>
    <w:rsid w:val="000D4A0E"/>
    <w:rsid w:val="000D5622"/>
    <w:rsid w:val="000D7E68"/>
    <w:rsid w:val="000E1549"/>
    <w:rsid w:val="000E163A"/>
    <w:rsid w:val="000E566A"/>
    <w:rsid w:val="000E7CC4"/>
    <w:rsid w:val="000E7E4F"/>
    <w:rsid w:val="000F3F33"/>
    <w:rsid w:val="000F618B"/>
    <w:rsid w:val="00101579"/>
    <w:rsid w:val="00101DE8"/>
    <w:rsid w:val="001056F2"/>
    <w:rsid w:val="00105AF6"/>
    <w:rsid w:val="00113515"/>
    <w:rsid w:val="0011377A"/>
    <w:rsid w:val="00113B06"/>
    <w:rsid w:val="00114B27"/>
    <w:rsid w:val="001236B1"/>
    <w:rsid w:val="00124CF2"/>
    <w:rsid w:val="00126EE4"/>
    <w:rsid w:val="00126F74"/>
    <w:rsid w:val="00130842"/>
    <w:rsid w:val="001311D5"/>
    <w:rsid w:val="0013171B"/>
    <w:rsid w:val="00132E5A"/>
    <w:rsid w:val="00136464"/>
    <w:rsid w:val="00143675"/>
    <w:rsid w:val="00144747"/>
    <w:rsid w:val="00146064"/>
    <w:rsid w:val="00150E3A"/>
    <w:rsid w:val="001510AF"/>
    <w:rsid w:val="001542F4"/>
    <w:rsid w:val="00157B19"/>
    <w:rsid w:val="00162805"/>
    <w:rsid w:val="00164EDE"/>
    <w:rsid w:val="001704DC"/>
    <w:rsid w:val="001717DD"/>
    <w:rsid w:val="0017424E"/>
    <w:rsid w:val="001765A9"/>
    <w:rsid w:val="001772BE"/>
    <w:rsid w:val="00180132"/>
    <w:rsid w:val="0018084A"/>
    <w:rsid w:val="0018204E"/>
    <w:rsid w:val="00186A8D"/>
    <w:rsid w:val="00186DBB"/>
    <w:rsid w:val="0018704E"/>
    <w:rsid w:val="0019293C"/>
    <w:rsid w:val="00192D9C"/>
    <w:rsid w:val="00197517"/>
    <w:rsid w:val="00197DDC"/>
    <w:rsid w:val="001A0E49"/>
    <w:rsid w:val="001A2213"/>
    <w:rsid w:val="001A22B7"/>
    <w:rsid w:val="001A31AC"/>
    <w:rsid w:val="001A3C41"/>
    <w:rsid w:val="001A3F2E"/>
    <w:rsid w:val="001A6A8D"/>
    <w:rsid w:val="001B1358"/>
    <w:rsid w:val="001B2B98"/>
    <w:rsid w:val="001B4C31"/>
    <w:rsid w:val="001B6470"/>
    <w:rsid w:val="001B7E44"/>
    <w:rsid w:val="001C24D4"/>
    <w:rsid w:val="001C29B1"/>
    <w:rsid w:val="001C2A79"/>
    <w:rsid w:val="001C5622"/>
    <w:rsid w:val="001C749C"/>
    <w:rsid w:val="001C7A58"/>
    <w:rsid w:val="001D145C"/>
    <w:rsid w:val="001D62DE"/>
    <w:rsid w:val="001E54AA"/>
    <w:rsid w:val="001F1C9E"/>
    <w:rsid w:val="001F5291"/>
    <w:rsid w:val="001F648B"/>
    <w:rsid w:val="0020088D"/>
    <w:rsid w:val="00202675"/>
    <w:rsid w:val="00204C05"/>
    <w:rsid w:val="002053DE"/>
    <w:rsid w:val="0021138E"/>
    <w:rsid w:val="00211A42"/>
    <w:rsid w:val="00211B94"/>
    <w:rsid w:val="00214923"/>
    <w:rsid w:val="0021770C"/>
    <w:rsid w:val="00220046"/>
    <w:rsid w:val="00220943"/>
    <w:rsid w:val="00223922"/>
    <w:rsid w:val="002242E8"/>
    <w:rsid w:val="00225306"/>
    <w:rsid w:val="0022619F"/>
    <w:rsid w:val="00227AF1"/>
    <w:rsid w:val="00227FFB"/>
    <w:rsid w:val="00231DEC"/>
    <w:rsid w:val="00233100"/>
    <w:rsid w:val="00233551"/>
    <w:rsid w:val="0023493F"/>
    <w:rsid w:val="002373B4"/>
    <w:rsid w:val="002376A6"/>
    <w:rsid w:val="002416D1"/>
    <w:rsid w:val="0024458B"/>
    <w:rsid w:val="00245C6E"/>
    <w:rsid w:val="002460E5"/>
    <w:rsid w:val="00252BA4"/>
    <w:rsid w:val="00260095"/>
    <w:rsid w:val="00260E80"/>
    <w:rsid w:val="00260EC3"/>
    <w:rsid w:val="00261097"/>
    <w:rsid w:val="00263672"/>
    <w:rsid w:val="00264A3A"/>
    <w:rsid w:val="00266E90"/>
    <w:rsid w:val="002709C3"/>
    <w:rsid w:val="00270C2D"/>
    <w:rsid w:val="00271C45"/>
    <w:rsid w:val="00272769"/>
    <w:rsid w:val="00274B82"/>
    <w:rsid w:val="00275255"/>
    <w:rsid w:val="00275435"/>
    <w:rsid w:val="002762EF"/>
    <w:rsid w:val="00276D4D"/>
    <w:rsid w:val="002844E9"/>
    <w:rsid w:val="0028470C"/>
    <w:rsid w:val="002867B5"/>
    <w:rsid w:val="00287E75"/>
    <w:rsid w:val="0029006A"/>
    <w:rsid w:val="0029055F"/>
    <w:rsid w:val="00290AB0"/>
    <w:rsid w:val="00293B00"/>
    <w:rsid w:val="0029485A"/>
    <w:rsid w:val="002956F2"/>
    <w:rsid w:val="00295D0F"/>
    <w:rsid w:val="00295D89"/>
    <w:rsid w:val="00297CB1"/>
    <w:rsid w:val="002A1F6E"/>
    <w:rsid w:val="002A3BBC"/>
    <w:rsid w:val="002A506F"/>
    <w:rsid w:val="002A5AE5"/>
    <w:rsid w:val="002A5BF8"/>
    <w:rsid w:val="002A6CB2"/>
    <w:rsid w:val="002A723B"/>
    <w:rsid w:val="002B03D6"/>
    <w:rsid w:val="002B14F9"/>
    <w:rsid w:val="002B187D"/>
    <w:rsid w:val="002B1927"/>
    <w:rsid w:val="002B3589"/>
    <w:rsid w:val="002C0556"/>
    <w:rsid w:val="002C148C"/>
    <w:rsid w:val="002C3DD4"/>
    <w:rsid w:val="002C5201"/>
    <w:rsid w:val="002C54AA"/>
    <w:rsid w:val="002C678F"/>
    <w:rsid w:val="002C7461"/>
    <w:rsid w:val="002C7CD0"/>
    <w:rsid w:val="002D1CB0"/>
    <w:rsid w:val="002D2884"/>
    <w:rsid w:val="002D30B9"/>
    <w:rsid w:val="002D43C1"/>
    <w:rsid w:val="002D4668"/>
    <w:rsid w:val="002D4CD1"/>
    <w:rsid w:val="002D5007"/>
    <w:rsid w:val="002D5B6C"/>
    <w:rsid w:val="002D6A0C"/>
    <w:rsid w:val="002D7BD9"/>
    <w:rsid w:val="002E1782"/>
    <w:rsid w:val="002E6043"/>
    <w:rsid w:val="002F21A4"/>
    <w:rsid w:val="002F31FA"/>
    <w:rsid w:val="002F5CE4"/>
    <w:rsid w:val="002F5EED"/>
    <w:rsid w:val="002F6D0C"/>
    <w:rsid w:val="003021B6"/>
    <w:rsid w:val="00303C5B"/>
    <w:rsid w:val="00304FE8"/>
    <w:rsid w:val="003058D8"/>
    <w:rsid w:val="003059BB"/>
    <w:rsid w:val="003072CB"/>
    <w:rsid w:val="003104DA"/>
    <w:rsid w:val="00313545"/>
    <w:rsid w:val="003165DA"/>
    <w:rsid w:val="00321CC5"/>
    <w:rsid w:val="003231FA"/>
    <w:rsid w:val="00323A2E"/>
    <w:rsid w:val="0032566F"/>
    <w:rsid w:val="00326AEB"/>
    <w:rsid w:val="00327619"/>
    <w:rsid w:val="0033126E"/>
    <w:rsid w:val="00332475"/>
    <w:rsid w:val="00332499"/>
    <w:rsid w:val="0033557F"/>
    <w:rsid w:val="00336819"/>
    <w:rsid w:val="00337151"/>
    <w:rsid w:val="0034143D"/>
    <w:rsid w:val="00345278"/>
    <w:rsid w:val="003459A5"/>
    <w:rsid w:val="00345FCF"/>
    <w:rsid w:val="00347710"/>
    <w:rsid w:val="00351455"/>
    <w:rsid w:val="00353AE8"/>
    <w:rsid w:val="0035534A"/>
    <w:rsid w:val="003572A5"/>
    <w:rsid w:val="00357E8E"/>
    <w:rsid w:val="00361000"/>
    <w:rsid w:val="00363C6F"/>
    <w:rsid w:val="00363FE5"/>
    <w:rsid w:val="00365A78"/>
    <w:rsid w:val="00367C6B"/>
    <w:rsid w:val="00371A43"/>
    <w:rsid w:val="00372E1A"/>
    <w:rsid w:val="00375A66"/>
    <w:rsid w:val="00377AD2"/>
    <w:rsid w:val="003809FF"/>
    <w:rsid w:val="0038106A"/>
    <w:rsid w:val="00382878"/>
    <w:rsid w:val="0038402C"/>
    <w:rsid w:val="00386082"/>
    <w:rsid w:val="003860C1"/>
    <w:rsid w:val="003909C8"/>
    <w:rsid w:val="00392766"/>
    <w:rsid w:val="00393A38"/>
    <w:rsid w:val="00394A87"/>
    <w:rsid w:val="00394CF6"/>
    <w:rsid w:val="003959A6"/>
    <w:rsid w:val="003A0BFF"/>
    <w:rsid w:val="003A38CD"/>
    <w:rsid w:val="003A3CA6"/>
    <w:rsid w:val="003A5327"/>
    <w:rsid w:val="003A7540"/>
    <w:rsid w:val="003B299F"/>
    <w:rsid w:val="003B2B4A"/>
    <w:rsid w:val="003B3F7A"/>
    <w:rsid w:val="003B5D9D"/>
    <w:rsid w:val="003B7FF0"/>
    <w:rsid w:val="003C0980"/>
    <w:rsid w:val="003C0B5D"/>
    <w:rsid w:val="003C0E21"/>
    <w:rsid w:val="003C120F"/>
    <w:rsid w:val="003C29E9"/>
    <w:rsid w:val="003C3310"/>
    <w:rsid w:val="003C4A2A"/>
    <w:rsid w:val="003C5276"/>
    <w:rsid w:val="003C7A1F"/>
    <w:rsid w:val="003C7E15"/>
    <w:rsid w:val="003D1582"/>
    <w:rsid w:val="003D22DC"/>
    <w:rsid w:val="003D49CB"/>
    <w:rsid w:val="003D4FCE"/>
    <w:rsid w:val="003D6694"/>
    <w:rsid w:val="003E06EB"/>
    <w:rsid w:val="003E2E00"/>
    <w:rsid w:val="003E2EE4"/>
    <w:rsid w:val="003E37E5"/>
    <w:rsid w:val="003E5F2D"/>
    <w:rsid w:val="003E624E"/>
    <w:rsid w:val="003E6DCC"/>
    <w:rsid w:val="003F1975"/>
    <w:rsid w:val="003F3311"/>
    <w:rsid w:val="003F36D9"/>
    <w:rsid w:val="00400D11"/>
    <w:rsid w:val="00401771"/>
    <w:rsid w:val="00402FB3"/>
    <w:rsid w:val="00404328"/>
    <w:rsid w:val="00406510"/>
    <w:rsid w:val="004065C5"/>
    <w:rsid w:val="00411746"/>
    <w:rsid w:val="004120F6"/>
    <w:rsid w:val="00413B41"/>
    <w:rsid w:val="00416467"/>
    <w:rsid w:val="0041747A"/>
    <w:rsid w:val="004176D8"/>
    <w:rsid w:val="00417FF3"/>
    <w:rsid w:val="004208E8"/>
    <w:rsid w:val="00424775"/>
    <w:rsid w:val="00424E28"/>
    <w:rsid w:val="004337DF"/>
    <w:rsid w:val="00434863"/>
    <w:rsid w:val="00436710"/>
    <w:rsid w:val="0044060A"/>
    <w:rsid w:val="004417BB"/>
    <w:rsid w:val="0044381F"/>
    <w:rsid w:val="00443A18"/>
    <w:rsid w:val="00444BBF"/>
    <w:rsid w:val="0044540D"/>
    <w:rsid w:val="00445628"/>
    <w:rsid w:val="00450BBD"/>
    <w:rsid w:val="00451D53"/>
    <w:rsid w:val="0045470E"/>
    <w:rsid w:val="00455861"/>
    <w:rsid w:val="0045738C"/>
    <w:rsid w:val="00457D6C"/>
    <w:rsid w:val="00460A72"/>
    <w:rsid w:val="004623FA"/>
    <w:rsid w:val="00463340"/>
    <w:rsid w:val="00464175"/>
    <w:rsid w:val="00472199"/>
    <w:rsid w:val="004729B7"/>
    <w:rsid w:val="00482CC5"/>
    <w:rsid w:val="00484436"/>
    <w:rsid w:val="00486BDC"/>
    <w:rsid w:val="00487AA1"/>
    <w:rsid w:val="00491DBF"/>
    <w:rsid w:val="00493431"/>
    <w:rsid w:val="00495FAA"/>
    <w:rsid w:val="00496B57"/>
    <w:rsid w:val="0049770E"/>
    <w:rsid w:val="004A0C6B"/>
    <w:rsid w:val="004A0E44"/>
    <w:rsid w:val="004A1391"/>
    <w:rsid w:val="004A2455"/>
    <w:rsid w:val="004A55BB"/>
    <w:rsid w:val="004A598C"/>
    <w:rsid w:val="004A6C83"/>
    <w:rsid w:val="004A7478"/>
    <w:rsid w:val="004A764F"/>
    <w:rsid w:val="004A7C33"/>
    <w:rsid w:val="004B02B3"/>
    <w:rsid w:val="004B52AD"/>
    <w:rsid w:val="004B5AB0"/>
    <w:rsid w:val="004B671E"/>
    <w:rsid w:val="004C4491"/>
    <w:rsid w:val="004D2D78"/>
    <w:rsid w:val="004D2E06"/>
    <w:rsid w:val="004D4EA9"/>
    <w:rsid w:val="004D50ED"/>
    <w:rsid w:val="004D51A5"/>
    <w:rsid w:val="004D5B7C"/>
    <w:rsid w:val="004D628D"/>
    <w:rsid w:val="004D6600"/>
    <w:rsid w:val="004D7D66"/>
    <w:rsid w:val="004E2545"/>
    <w:rsid w:val="004E45A5"/>
    <w:rsid w:val="004E4ABF"/>
    <w:rsid w:val="004E4FC8"/>
    <w:rsid w:val="004E6CBC"/>
    <w:rsid w:val="004F0441"/>
    <w:rsid w:val="004F1558"/>
    <w:rsid w:val="004F3550"/>
    <w:rsid w:val="004F3E08"/>
    <w:rsid w:val="004F5600"/>
    <w:rsid w:val="004F5ABB"/>
    <w:rsid w:val="004F73F9"/>
    <w:rsid w:val="00505E66"/>
    <w:rsid w:val="005060FF"/>
    <w:rsid w:val="00506275"/>
    <w:rsid w:val="0051206C"/>
    <w:rsid w:val="00513A78"/>
    <w:rsid w:val="00514F7F"/>
    <w:rsid w:val="005165D9"/>
    <w:rsid w:val="005167A3"/>
    <w:rsid w:val="005178DB"/>
    <w:rsid w:val="00517A8E"/>
    <w:rsid w:val="00521428"/>
    <w:rsid w:val="0052188C"/>
    <w:rsid w:val="00521B26"/>
    <w:rsid w:val="00522453"/>
    <w:rsid w:val="00522847"/>
    <w:rsid w:val="005248A1"/>
    <w:rsid w:val="00527131"/>
    <w:rsid w:val="00527C3F"/>
    <w:rsid w:val="00530068"/>
    <w:rsid w:val="00531114"/>
    <w:rsid w:val="00531796"/>
    <w:rsid w:val="005356FC"/>
    <w:rsid w:val="0054361B"/>
    <w:rsid w:val="005456C8"/>
    <w:rsid w:val="00545EA2"/>
    <w:rsid w:val="005461FD"/>
    <w:rsid w:val="00553428"/>
    <w:rsid w:val="00554CAB"/>
    <w:rsid w:val="005552DF"/>
    <w:rsid w:val="00555DCB"/>
    <w:rsid w:val="00557083"/>
    <w:rsid w:val="00560667"/>
    <w:rsid w:val="00560CB1"/>
    <w:rsid w:val="00561490"/>
    <w:rsid w:val="00562EEF"/>
    <w:rsid w:val="00570B84"/>
    <w:rsid w:val="00571947"/>
    <w:rsid w:val="00573651"/>
    <w:rsid w:val="00573A37"/>
    <w:rsid w:val="00577CF0"/>
    <w:rsid w:val="0058097F"/>
    <w:rsid w:val="00582A69"/>
    <w:rsid w:val="00583694"/>
    <w:rsid w:val="00583788"/>
    <w:rsid w:val="00584634"/>
    <w:rsid w:val="00590515"/>
    <w:rsid w:val="00590B6A"/>
    <w:rsid w:val="00592E25"/>
    <w:rsid w:val="005943DF"/>
    <w:rsid w:val="00595390"/>
    <w:rsid w:val="005957C3"/>
    <w:rsid w:val="005A27D2"/>
    <w:rsid w:val="005A2C89"/>
    <w:rsid w:val="005A320D"/>
    <w:rsid w:val="005A3702"/>
    <w:rsid w:val="005A4DEF"/>
    <w:rsid w:val="005A75EC"/>
    <w:rsid w:val="005B1335"/>
    <w:rsid w:val="005B35CD"/>
    <w:rsid w:val="005B3754"/>
    <w:rsid w:val="005B45A7"/>
    <w:rsid w:val="005C0519"/>
    <w:rsid w:val="005C0C56"/>
    <w:rsid w:val="005C0E94"/>
    <w:rsid w:val="005C17C6"/>
    <w:rsid w:val="005C17DF"/>
    <w:rsid w:val="005C43AE"/>
    <w:rsid w:val="005C45D8"/>
    <w:rsid w:val="005C608D"/>
    <w:rsid w:val="005C6D30"/>
    <w:rsid w:val="005C730B"/>
    <w:rsid w:val="005D00C9"/>
    <w:rsid w:val="005D3561"/>
    <w:rsid w:val="005D5A63"/>
    <w:rsid w:val="005E170C"/>
    <w:rsid w:val="005E1C2A"/>
    <w:rsid w:val="005E2464"/>
    <w:rsid w:val="005E7A27"/>
    <w:rsid w:val="005F142C"/>
    <w:rsid w:val="005F2600"/>
    <w:rsid w:val="005F28FB"/>
    <w:rsid w:val="0060016D"/>
    <w:rsid w:val="00601106"/>
    <w:rsid w:val="006036F3"/>
    <w:rsid w:val="00610A59"/>
    <w:rsid w:val="00614318"/>
    <w:rsid w:val="00616550"/>
    <w:rsid w:val="00622A31"/>
    <w:rsid w:val="0062787F"/>
    <w:rsid w:val="0063141D"/>
    <w:rsid w:val="00631F4B"/>
    <w:rsid w:val="00632402"/>
    <w:rsid w:val="00634B4E"/>
    <w:rsid w:val="00634F11"/>
    <w:rsid w:val="0063576F"/>
    <w:rsid w:val="006366E4"/>
    <w:rsid w:val="006368EA"/>
    <w:rsid w:val="00636C42"/>
    <w:rsid w:val="00641AA8"/>
    <w:rsid w:val="00641CEA"/>
    <w:rsid w:val="0064280F"/>
    <w:rsid w:val="0064296F"/>
    <w:rsid w:val="00643E1B"/>
    <w:rsid w:val="00647913"/>
    <w:rsid w:val="00650EA8"/>
    <w:rsid w:val="006517C6"/>
    <w:rsid w:val="006547B1"/>
    <w:rsid w:val="00655104"/>
    <w:rsid w:val="00657BC2"/>
    <w:rsid w:val="00660798"/>
    <w:rsid w:val="00661B38"/>
    <w:rsid w:val="0066328B"/>
    <w:rsid w:val="00670F1E"/>
    <w:rsid w:val="006726C3"/>
    <w:rsid w:val="006745FB"/>
    <w:rsid w:val="006766C7"/>
    <w:rsid w:val="00683095"/>
    <w:rsid w:val="00687075"/>
    <w:rsid w:val="00690DCF"/>
    <w:rsid w:val="00693A84"/>
    <w:rsid w:val="006A1494"/>
    <w:rsid w:val="006A1E44"/>
    <w:rsid w:val="006A39A9"/>
    <w:rsid w:val="006A4C17"/>
    <w:rsid w:val="006B0E6B"/>
    <w:rsid w:val="006B1087"/>
    <w:rsid w:val="006B21D4"/>
    <w:rsid w:val="006B23EF"/>
    <w:rsid w:val="006B2FF6"/>
    <w:rsid w:val="006B57EE"/>
    <w:rsid w:val="006C066D"/>
    <w:rsid w:val="006C2271"/>
    <w:rsid w:val="006C3781"/>
    <w:rsid w:val="006C59DC"/>
    <w:rsid w:val="006C6F0B"/>
    <w:rsid w:val="006C7256"/>
    <w:rsid w:val="006D0207"/>
    <w:rsid w:val="006D2FF0"/>
    <w:rsid w:val="006D364F"/>
    <w:rsid w:val="006E1099"/>
    <w:rsid w:val="006E2391"/>
    <w:rsid w:val="006E2EB9"/>
    <w:rsid w:val="006E3CE0"/>
    <w:rsid w:val="006E3F76"/>
    <w:rsid w:val="006E5AB8"/>
    <w:rsid w:val="006F0596"/>
    <w:rsid w:val="006F140D"/>
    <w:rsid w:val="006F2A0D"/>
    <w:rsid w:val="006F2D67"/>
    <w:rsid w:val="006F423F"/>
    <w:rsid w:val="006F4CF0"/>
    <w:rsid w:val="006F65D3"/>
    <w:rsid w:val="00700A0F"/>
    <w:rsid w:val="00701DB4"/>
    <w:rsid w:val="0070224F"/>
    <w:rsid w:val="007056DB"/>
    <w:rsid w:val="00710682"/>
    <w:rsid w:val="00710789"/>
    <w:rsid w:val="007116EC"/>
    <w:rsid w:val="007152DC"/>
    <w:rsid w:val="00716FF0"/>
    <w:rsid w:val="00721B5B"/>
    <w:rsid w:val="00722302"/>
    <w:rsid w:val="0072367A"/>
    <w:rsid w:val="00725061"/>
    <w:rsid w:val="007254D9"/>
    <w:rsid w:val="00727107"/>
    <w:rsid w:val="00731DA8"/>
    <w:rsid w:val="007345A4"/>
    <w:rsid w:val="00743EB7"/>
    <w:rsid w:val="007442B7"/>
    <w:rsid w:val="00747796"/>
    <w:rsid w:val="0074782B"/>
    <w:rsid w:val="007535E2"/>
    <w:rsid w:val="00754C01"/>
    <w:rsid w:val="0075509D"/>
    <w:rsid w:val="007632C2"/>
    <w:rsid w:val="0076487D"/>
    <w:rsid w:val="0076680C"/>
    <w:rsid w:val="007705BF"/>
    <w:rsid w:val="0077074D"/>
    <w:rsid w:val="00770B94"/>
    <w:rsid w:val="007712D4"/>
    <w:rsid w:val="00771368"/>
    <w:rsid w:val="007715DF"/>
    <w:rsid w:val="00773B36"/>
    <w:rsid w:val="00773C60"/>
    <w:rsid w:val="00775922"/>
    <w:rsid w:val="00776B75"/>
    <w:rsid w:val="00777C0F"/>
    <w:rsid w:val="007822D9"/>
    <w:rsid w:val="0078544C"/>
    <w:rsid w:val="00787EC8"/>
    <w:rsid w:val="007904A5"/>
    <w:rsid w:val="007905E6"/>
    <w:rsid w:val="007918CD"/>
    <w:rsid w:val="00792D47"/>
    <w:rsid w:val="007931BF"/>
    <w:rsid w:val="00793E63"/>
    <w:rsid w:val="00796FB8"/>
    <w:rsid w:val="007A0037"/>
    <w:rsid w:val="007A133B"/>
    <w:rsid w:val="007A2D16"/>
    <w:rsid w:val="007A6456"/>
    <w:rsid w:val="007A7AE1"/>
    <w:rsid w:val="007A7F24"/>
    <w:rsid w:val="007B2455"/>
    <w:rsid w:val="007B2DED"/>
    <w:rsid w:val="007B3BC1"/>
    <w:rsid w:val="007B3E63"/>
    <w:rsid w:val="007B3FE6"/>
    <w:rsid w:val="007B44EF"/>
    <w:rsid w:val="007B673C"/>
    <w:rsid w:val="007C28B1"/>
    <w:rsid w:val="007C314D"/>
    <w:rsid w:val="007C32B6"/>
    <w:rsid w:val="007C41AA"/>
    <w:rsid w:val="007D0641"/>
    <w:rsid w:val="007D20ED"/>
    <w:rsid w:val="007D39D8"/>
    <w:rsid w:val="007D6801"/>
    <w:rsid w:val="007E3147"/>
    <w:rsid w:val="007E4236"/>
    <w:rsid w:val="007E77F0"/>
    <w:rsid w:val="007F14AB"/>
    <w:rsid w:val="007F1E82"/>
    <w:rsid w:val="007F4A83"/>
    <w:rsid w:val="007F618A"/>
    <w:rsid w:val="007F6789"/>
    <w:rsid w:val="0080122B"/>
    <w:rsid w:val="00802CB8"/>
    <w:rsid w:val="00805C2C"/>
    <w:rsid w:val="0080732D"/>
    <w:rsid w:val="00810DB7"/>
    <w:rsid w:val="00811CB7"/>
    <w:rsid w:val="00813108"/>
    <w:rsid w:val="008137CF"/>
    <w:rsid w:val="0081603C"/>
    <w:rsid w:val="00816B79"/>
    <w:rsid w:val="00820794"/>
    <w:rsid w:val="00821EDC"/>
    <w:rsid w:val="008240CD"/>
    <w:rsid w:val="00824456"/>
    <w:rsid w:val="00826E28"/>
    <w:rsid w:val="008274DB"/>
    <w:rsid w:val="00832DED"/>
    <w:rsid w:val="008368A3"/>
    <w:rsid w:val="00841A24"/>
    <w:rsid w:val="00843719"/>
    <w:rsid w:val="00846DC4"/>
    <w:rsid w:val="00851716"/>
    <w:rsid w:val="00852069"/>
    <w:rsid w:val="0085425A"/>
    <w:rsid w:val="00856F9C"/>
    <w:rsid w:val="00857092"/>
    <w:rsid w:val="00862104"/>
    <w:rsid w:val="00863FB7"/>
    <w:rsid w:val="008703C3"/>
    <w:rsid w:val="0087213B"/>
    <w:rsid w:val="0087233B"/>
    <w:rsid w:val="00872B83"/>
    <w:rsid w:val="00875B08"/>
    <w:rsid w:val="00875E20"/>
    <w:rsid w:val="00876A3C"/>
    <w:rsid w:val="008774A1"/>
    <w:rsid w:val="008813E5"/>
    <w:rsid w:val="0088512E"/>
    <w:rsid w:val="00887DFE"/>
    <w:rsid w:val="00897DF5"/>
    <w:rsid w:val="008A12DB"/>
    <w:rsid w:val="008A4708"/>
    <w:rsid w:val="008A4923"/>
    <w:rsid w:val="008A6676"/>
    <w:rsid w:val="008A7C0C"/>
    <w:rsid w:val="008B1C4A"/>
    <w:rsid w:val="008B3346"/>
    <w:rsid w:val="008B4140"/>
    <w:rsid w:val="008B4448"/>
    <w:rsid w:val="008B480D"/>
    <w:rsid w:val="008B4F68"/>
    <w:rsid w:val="008B5906"/>
    <w:rsid w:val="008B605A"/>
    <w:rsid w:val="008C4CE7"/>
    <w:rsid w:val="008C5633"/>
    <w:rsid w:val="008C7CA6"/>
    <w:rsid w:val="008D0153"/>
    <w:rsid w:val="008D08CF"/>
    <w:rsid w:val="008D2FF4"/>
    <w:rsid w:val="008D4356"/>
    <w:rsid w:val="008D4F40"/>
    <w:rsid w:val="008E0953"/>
    <w:rsid w:val="008E0D5B"/>
    <w:rsid w:val="008E20B3"/>
    <w:rsid w:val="008E2FBC"/>
    <w:rsid w:val="008E6B62"/>
    <w:rsid w:val="008E7547"/>
    <w:rsid w:val="008F0EC4"/>
    <w:rsid w:val="008F2070"/>
    <w:rsid w:val="008F59A0"/>
    <w:rsid w:val="00900492"/>
    <w:rsid w:val="009018BD"/>
    <w:rsid w:val="009024F9"/>
    <w:rsid w:val="00903B95"/>
    <w:rsid w:val="00904955"/>
    <w:rsid w:val="00910233"/>
    <w:rsid w:val="00913934"/>
    <w:rsid w:val="00915429"/>
    <w:rsid w:val="00915AD6"/>
    <w:rsid w:val="009169D6"/>
    <w:rsid w:val="009177CB"/>
    <w:rsid w:val="00917A5E"/>
    <w:rsid w:val="00917F18"/>
    <w:rsid w:val="00920784"/>
    <w:rsid w:val="009211FF"/>
    <w:rsid w:val="0092373E"/>
    <w:rsid w:val="00924AED"/>
    <w:rsid w:val="00927FE2"/>
    <w:rsid w:val="009346D9"/>
    <w:rsid w:val="009350F8"/>
    <w:rsid w:val="009353EF"/>
    <w:rsid w:val="00935BA0"/>
    <w:rsid w:val="00936CA0"/>
    <w:rsid w:val="009415A4"/>
    <w:rsid w:val="009467F2"/>
    <w:rsid w:val="009475F1"/>
    <w:rsid w:val="00951FEF"/>
    <w:rsid w:val="0095332A"/>
    <w:rsid w:val="0095407B"/>
    <w:rsid w:val="00955C4E"/>
    <w:rsid w:val="00956677"/>
    <w:rsid w:val="009609F6"/>
    <w:rsid w:val="00961915"/>
    <w:rsid w:val="00962AEF"/>
    <w:rsid w:val="00963DA7"/>
    <w:rsid w:val="00964069"/>
    <w:rsid w:val="00964641"/>
    <w:rsid w:val="00965472"/>
    <w:rsid w:val="00965FBE"/>
    <w:rsid w:val="00966DC1"/>
    <w:rsid w:val="00971060"/>
    <w:rsid w:val="00971F68"/>
    <w:rsid w:val="009729FE"/>
    <w:rsid w:val="00974BC6"/>
    <w:rsid w:val="00975C80"/>
    <w:rsid w:val="00980631"/>
    <w:rsid w:val="0098078F"/>
    <w:rsid w:val="009817A7"/>
    <w:rsid w:val="00985DC0"/>
    <w:rsid w:val="00991C60"/>
    <w:rsid w:val="00991CFB"/>
    <w:rsid w:val="009925B4"/>
    <w:rsid w:val="00995F38"/>
    <w:rsid w:val="009A27D8"/>
    <w:rsid w:val="009A6126"/>
    <w:rsid w:val="009A6F94"/>
    <w:rsid w:val="009B3664"/>
    <w:rsid w:val="009B3E45"/>
    <w:rsid w:val="009B5654"/>
    <w:rsid w:val="009B58A2"/>
    <w:rsid w:val="009B6216"/>
    <w:rsid w:val="009B79B9"/>
    <w:rsid w:val="009B7BB9"/>
    <w:rsid w:val="009C01D5"/>
    <w:rsid w:val="009C062F"/>
    <w:rsid w:val="009C0CDC"/>
    <w:rsid w:val="009C1160"/>
    <w:rsid w:val="009C1B07"/>
    <w:rsid w:val="009C73E8"/>
    <w:rsid w:val="009C782C"/>
    <w:rsid w:val="009C7846"/>
    <w:rsid w:val="009C7E5D"/>
    <w:rsid w:val="009D10F2"/>
    <w:rsid w:val="009D310D"/>
    <w:rsid w:val="009D3145"/>
    <w:rsid w:val="009D57C0"/>
    <w:rsid w:val="009D6531"/>
    <w:rsid w:val="009E0607"/>
    <w:rsid w:val="009E0E5F"/>
    <w:rsid w:val="009E2646"/>
    <w:rsid w:val="009E2AFF"/>
    <w:rsid w:val="009E3048"/>
    <w:rsid w:val="009E3758"/>
    <w:rsid w:val="009E4141"/>
    <w:rsid w:val="009E4556"/>
    <w:rsid w:val="009F2ED6"/>
    <w:rsid w:val="009F5369"/>
    <w:rsid w:val="00A03682"/>
    <w:rsid w:val="00A04CC4"/>
    <w:rsid w:val="00A0657F"/>
    <w:rsid w:val="00A0739A"/>
    <w:rsid w:val="00A1260A"/>
    <w:rsid w:val="00A12BBC"/>
    <w:rsid w:val="00A212B2"/>
    <w:rsid w:val="00A24E23"/>
    <w:rsid w:val="00A25BEF"/>
    <w:rsid w:val="00A25D4E"/>
    <w:rsid w:val="00A266F6"/>
    <w:rsid w:val="00A27590"/>
    <w:rsid w:val="00A27C98"/>
    <w:rsid w:val="00A30F62"/>
    <w:rsid w:val="00A33C4C"/>
    <w:rsid w:val="00A3526F"/>
    <w:rsid w:val="00A36823"/>
    <w:rsid w:val="00A371B6"/>
    <w:rsid w:val="00A411AB"/>
    <w:rsid w:val="00A43378"/>
    <w:rsid w:val="00A455F8"/>
    <w:rsid w:val="00A46726"/>
    <w:rsid w:val="00A46830"/>
    <w:rsid w:val="00A50990"/>
    <w:rsid w:val="00A52069"/>
    <w:rsid w:val="00A53E6D"/>
    <w:rsid w:val="00A54A50"/>
    <w:rsid w:val="00A60A1A"/>
    <w:rsid w:val="00A612CB"/>
    <w:rsid w:val="00A613F6"/>
    <w:rsid w:val="00A61FA5"/>
    <w:rsid w:val="00A65782"/>
    <w:rsid w:val="00A7088C"/>
    <w:rsid w:val="00A71811"/>
    <w:rsid w:val="00A71B4A"/>
    <w:rsid w:val="00A71BE4"/>
    <w:rsid w:val="00A72787"/>
    <w:rsid w:val="00A73462"/>
    <w:rsid w:val="00A73B64"/>
    <w:rsid w:val="00A73C8E"/>
    <w:rsid w:val="00A763A6"/>
    <w:rsid w:val="00A778B8"/>
    <w:rsid w:val="00A85EB5"/>
    <w:rsid w:val="00A8604B"/>
    <w:rsid w:val="00A92A78"/>
    <w:rsid w:val="00A9403F"/>
    <w:rsid w:val="00A95647"/>
    <w:rsid w:val="00A972B9"/>
    <w:rsid w:val="00AA0818"/>
    <w:rsid w:val="00AA22A3"/>
    <w:rsid w:val="00AA36F3"/>
    <w:rsid w:val="00AA3CB1"/>
    <w:rsid w:val="00AA5382"/>
    <w:rsid w:val="00AA66B7"/>
    <w:rsid w:val="00AA7342"/>
    <w:rsid w:val="00AB178C"/>
    <w:rsid w:val="00AB1B67"/>
    <w:rsid w:val="00AB26C8"/>
    <w:rsid w:val="00AB2B62"/>
    <w:rsid w:val="00AB4C2A"/>
    <w:rsid w:val="00AB70B4"/>
    <w:rsid w:val="00AC0EB9"/>
    <w:rsid w:val="00AC1610"/>
    <w:rsid w:val="00AC33F8"/>
    <w:rsid w:val="00AC48F3"/>
    <w:rsid w:val="00AC4A01"/>
    <w:rsid w:val="00AC6C09"/>
    <w:rsid w:val="00AD1AF6"/>
    <w:rsid w:val="00AD25AB"/>
    <w:rsid w:val="00AD32D3"/>
    <w:rsid w:val="00AD4770"/>
    <w:rsid w:val="00AD6082"/>
    <w:rsid w:val="00AE1AC9"/>
    <w:rsid w:val="00AE3B6B"/>
    <w:rsid w:val="00AE68F7"/>
    <w:rsid w:val="00AF113F"/>
    <w:rsid w:val="00AF1A51"/>
    <w:rsid w:val="00AF785B"/>
    <w:rsid w:val="00B02ECD"/>
    <w:rsid w:val="00B05413"/>
    <w:rsid w:val="00B06E49"/>
    <w:rsid w:val="00B110AF"/>
    <w:rsid w:val="00B113FB"/>
    <w:rsid w:val="00B219EE"/>
    <w:rsid w:val="00B226A2"/>
    <w:rsid w:val="00B230E4"/>
    <w:rsid w:val="00B25B78"/>
    <w:rsid w:val="00B2617D"/>
    <w:rsid w:val="00B261AD"/>
    <w:rsid w:val="00B304F8"/>
    <w:rsid w:val="00B3253D"/>
    <w:rsid w:val="00B32EA1"/>
    <w:rsid w:val="00B347A4"/>
    <w:rsid w:val="00B370E8"/>
    <w:rsid w:val="00B414E3"/>
    <w:rsid w:val="00B417DE"/>
    <w:rsid w:val="00B43825"/>
    <w:rsid w:val="00B4503F"/>
    <w:rsid w:val="00B46AB3"/>
    <w:rsid w:val="00B50333"/>
    <w:rsid w:val="00B51125"/>
    <w:rsid w:val="00B5411D"/>
    <w:rsid w:val="00B60356"/>
    <w:rsid w:val="00B65FF9"/>
    <w:rsid w:val="00B7128C"/>
    <w:rsid w:val="00B713F6"/>
    <w:rsid w:val="00B721D1"/>
    <w:rsid w:val="00B730A1"/>
    <w:rsid w:val="00B740B3"/>
    <w:rsid w:val="00B74297"/>
    <w:rsid w:val="00B751DE"/>
    <w:rsid w:val="00B75DEC"/>
    <w:rsid w:val="00B764DF"/>
    <w:rsid w:val="00B76B22"/>
    <w:rsid w:val="00B832AF"/>
    <w:rsid w:val="00B84C0F"/>
    <w:rsid w:val="00B86CB6"/>
    <w:rsid w:val="00B876FD"/>
    <w:rsid w:val="00B9097E"/>
    <w:rsid w:val="00B91964"/>
    <w:rsid w:val="00B91F7D"/>
    <w:rsid w:val="00B927D7"/>
    <w:rsid w:val="00B92C6F"/>
    <w:rsid w:val="00B9407D"/>
    <w:rsid w:val="00B95B44"/>
    <w:rsid w:val="00B960CA"/>
    <w:rsid w:val="00BA27F0"/>
    <w:rsid w:val="00BA2BA2"/>
    <w:rsid w:val="00BA3B7C"/>
    <w:rsid w:val="00BA50B9"/>
    <w:rsid w:val="00BA653E"/>
    <w:rsid w:val="00BA7D3F"/>
    <w:rsid w:val="00BB12F2"/>
    <w:rsid w:val="00BB1665"/>
    <w:rsid w:val="00BB5CD4"/>
    <w:rsid w:val="00BB64E7"/>
    <w:rsid w:val="00BB69D2"/>
    <w:rsid w:val="00BB76FA"/>
    <w:rsid w:val="00BC3423"/>
    <w:rsid w:val="00BC3E4E"/>
    <w:rsid w:val="00BC4D67"/>
    <w:rsid w:val="00BC62A2"/>
    <w:rsid w:val="00BC6379"/>
    <w:rsid w:val="00BD0467"/>
    <w:rsid w:val="00BD0E35"/>
    <w:rsid w:val="00BD1133"/>
    <w:rsid w:val="00BD1ADC"/>
    <w:rsid w:val="00BD2520"/>
    <w:rsid w:val="00BD44A6"/>
    <w:rsid w:val="00BD4E93"/>
    <w:rsid w:val="00BD6295"/>
    <w:rsid w:val="00BE26FE"/>
    <w:rsid w:val="00BE3C5B"/>
    <w:rsid w:val="00BE55BE"/>
    <w:rsid w:val="00BE5F89"/>
    <w:rsid w:val="00BF0459"/>
    <w:rsid w:val="00BF1715"/>
    <w:rsid w:val="00BF21AB"/>
    <w:rsid w:val="00BF25FA"/>
    <w:rsid w:val="00BF6719"/>
    <w:rsid w:val="00C01A09"/>
    <w:rsid w:val="00C0516F"/>
    <w:rsid w:val="00C06E94"/>
    <w:rsid w:val="00C0719A"/>
    <w:rsid w:val="00C1056B"/>
    <w:rsid w:val="00C108A1"/>
    <w:rsid w:val="00C12C30"/>
    <w:rsid w:val="00C12DED"/>
    <w:rsid w:val="00C154FF"/>
    <w:rsid w:val="00C1569E"/>
    <w:rsid w:val="00C17714"/>
    <w:rsid w:val="00C24A32"/>
    <w:rsid w:val="00C33BB0"/>
    <w:rsid w:val="00C35317"/>
    <w:rsid w:val="00C3541B"/>
    <w:rsid w:val="00C36C92"/>
    <w:rsid w:val="00C37ED6"/>
    <w:rsid w:val="00C4477F"/>
    <w:rsid w:val="00C4595E"/>
    <w:rsid w:val="00C45C67"/>
    <w:rsid w:val="00C469DE"/>
    <w:rsid w:val="00C47F83"/>
    <w:rsid w:val="00C50A32"/>
    <w:rsid w:val="00C551CC"/>
    <w:rsid w:val="00C565D3"/>
    <w:rsid w:val="00C57022"/>
    <w:rsid w:val="00C5757A"/>
    <w:rsid w:val="00C6103A"/>
    <w:rsid w:val="00C61C06"/>
    <w:rsid w:val="00C62DCA"/>
    <w:rsid w:val="00C6777C"/>
    <w:rsid w:val="00C71D6A"/>
    <w:rsid w:val="00C72EF7"/>
    <w:rsid w:val="00C73F82"/>
    <w:rsid w:val="00C74B8A"/>
    <w:rsid w:val="00C803EC"/>
    <w:rsid w:val="00C808AE"/>
    <w:rsid w:val="00C8263C"/>
    <w:rsid w:val="00C8294C"/>
    <w:rsid w:val="00C85C86"/>
    <w:rsid w:val="00C86644"/>
    <w:rsid w:val="00C86AC8"/>
    <w:rsid w:val="00C90446"/>
    <w:rsid w:val="00C907F5"/>
    <w:rsid w:val="00C90A6A"/>
    <w:rsid w:val="00C91FE6"/>
    <w:rsid w:val="00C93F78"/>
    <w:rsid w:val="00C949E0"/>
    <w:rsid w:val="00C9722C"/>
    <w:rsid w:val="00C97A5B"/>
    <w:rsid w:val="00C97C41"/>
    <w:rsid w:val="00CA2F62"/>
    <w:rsid w:val="00CA503C"/>
    <w:rsid w:val="00CA5D7D"/>
    <w:rsid w:val="00CA6053"/>
    <w:rsid w:val="00CA68F8"/>
    <w:rsid w:val="00CA6FD2"/>
    <w:rsid w:val="00CA7FAB"/>
    <w:rsid w:val="00CB025F"/>
    <w:rsid w:val="00CB1602"/>
    <w:rsid w:val="00CB294D"/>
    <w:rsid w:val="00CB33F5"/>
    <w:rsid w:val="00CB3C46"/>
    <w:rsid w:val="00CB410A"/>
    <w:rsid w:val="00CB45CF"/>
    <w:rsid w:val="00CB53C4"/>
    <w:rsid w:val="00CB5B38"/>
    <w:rsid w:val="00CB7988"/>
    <w:rsid w:val="00CC1148"/>
    <w:rsid w:val="00CC52CD"/>
    <w:rsid w:val="00CD430F"/>
    <w:rsid w:val="00CD73CA"/>
    <w:rsid w:val="00CE2AFD"/>
    <w:rsid w:val="00CE5EE6"/>
    <w:rsid w:val="00CF0A01"/>
    <w:rsid w:val="00CF4267"/>
    <w:rsid w:val="00CF4E8F"/>
    <w:rsid w:val="00CF59AC"/>
    <w:rsid w:val="00CF60D2"/>
    <w:rsid w:val="00D0263E"/>
    <w:rsid w:val="00D03A98"/>
    <w:rsid w:val="00D03EC5"/>
    <w:rsid w:val="00D0691D"/>
    <w:rsid w:val="00D126EF"/>
    <w:rsid w:val="00D1415A"/>
    <w:rsid w:val="00D15127"/>
    <w:rsid w:val="00D163B7"/>
    <w:rsid w:val="00D16A05"/>
    <w:rsid w:val="00D17E54"/>
    <w:rsid w:val="00D20391"/>
    <w:rsid w:val="00D27162"/>
    <w:rsid w:val="00D273EE"/>
    <w:rsid w:val="00D30DDB"/>
    <w:rsid w:val="00D313D2"/>
    <w:rsid w:val="00D330C1"/>
    <w:rsid w:val="00D34494"/>
    <w:rsid w:val="00D34DDB"/>
    <w:rsid w:val="00D35681"/>
    <w:rsid w:val="00D42EF1"/>
    <w:rsid w:val="00D44B0B"/>
    <w:rsid w:val="00D477B9"/>
    <w:rsid w:val="00D50036"/>
    <w:rsid w:val="00D50195"/>
    <w:rsid w:val="00D51EA0"/>
    <w:rsid w:val="00D543C0"/>
    <w:rsid w:val="00D545E2"/>
    <w:rsid w:val="00D55825"/>
    <w:rsid w:val="00D55A95"/>
    <w:rsid w:val="00D570AD"/>
    <w:rsid w:val="00D57722"/>
    <w:rsid w:val="00D6287F"/>
    <w:rsid w:val="00D636D2"/>
    <w:rsid w:val="00D661CE"/>
    <w:rsid w:val="00D67B67"/>
    <w:rsid w:val="00D71EAD"/>
    <w:rsid w:val="00D727F4"/>
    <w:rsid w:val="00D74BAE"/>
    <w:rsid w:val="00D74E51"/>
    <w:rsid w:val="00D75387"/>
    <w:rsid w:val="00D777ED"/>
    <w:rsid w:val="00D80E77"/>
    <w:rsid w:val="00D81A63"/>
    <w:rsid w:val="00D85D77"/>
    <w:rsid w:val="00D86282"/>
    <w:rsid w:val="00D932DC"/>
    <w:rsid w:val="00D95C75"/>
    <w:rsid w:val="00D9637B"/>
    <w:rsid w:val="00D96C11"/>
    <w:rsid w:val="00D9762D"/>
    <w:rsid w:val="00D977DA"/>
    <w:rsid w:val="00DA0B92"/>
    <w:rsid w:val="00DA2D62"/>
    <w:rsid w:val="00DA3597"/>
    <w:rsid w:val="00DA42A7"/>
    <w:rsid w:val="00DA44C8"/>
    <w:rsid w:val="00DA4EEC"/>
    <w:rsid w:val="00DA558E"/>
    <w:rsid w:val="00DA79DF"/>
    <w:rsid w:val="00DA7F75"/>
    <w:rsid w:val="00DB010F"/>
    <w:rsid w:val="00DB1039"/>
    <w:rsid w:val="00DB2BFA"/>
    <w:rsid w:val="00DB3662"/>
    <w:rsid w:val="00DB453E"/>
    <w:rsid w:val="00DB5BBD"/>
    <w:rsid w:val="00DB6881"/>
    <w:rsid w:val="00DC0B1B"/>
    <w:rsid w:val="00DC55E4"/>
    <w:rsid w:val="00DD13A6"/>
    <w:rsid w:val="00DD1741"/>
    <w:rsid w:val="00DD5BAA"/>
    <w:rsid w:val="00DD5DAE"/>
    <w:rsid w:val="00DE06E6"/>
    <w:rsid w:val="00DE077F"/>
    <w:rsid w:val="00DE1961"/>
    <w:rsid w:val="00DE1A8F"/>
    <w:rsid w:val="00DE2201"/>
    <w:rsid w:val="00DE3003"/>
    <w:rsid w:val="00DE375C"/>
    <w:rsid w:val="00DE6B44"/>
    <w:rsid w:val="00DE6E33"/>
    <w:rsid w:val="00DE7945"/>
    <w:rsid w:val="00DF0640"/>
    <w:rsid w:val="00DF1B4B"/>
    <w:rsid w:val="00DF2790"/>
    <w:rsid w:val="00E026E4"/>
    <w:rsid w:val="00E03A31"/>
    <w:rsid w:val="00E040A5"/>
    <w:rsid w:val="00E0474A"/>
    <w:rsid w:val="00E061F2"/>
    <w:rsid w:val="00E075F0"/>
    <w:rsid w:val="00E1162D"/>
    <w:rsid w:val="00E12020"/>
    <w:rsid w:val="00E132AF"/>
    <w:rsid w:val="00E1382C"/>
    <w:rsid w:val="00E149C6"/>
    <w:rsid w:val="00E14ABB"/>
    <w:rsid w:val="00E14D70"/>
    <w:rsid w:val="00E15574"/>
    <w:rsid w:val="00E20335"/>
    <w:rsid w:val="00E212DC"/>
    <w:rsid w:val="00E22BAC"/>
    <w:rsid w:val="00E24610"/>
    <w:rsid w:val="00E24BE3"/>
    <w:rsid w:val="00E277E3"/>
    <w:rsid w:val="00E27BE6"/>
    <w:rsid w:val="00E31824"/>
    <w:rsid w:val="00E321A2"/>
    <w:rsid w:val="00E3249D"/>
    <w:rsid w:val="00E3384D"/>
    <w:rsid w:val="00E41768"/>
    <w:rsid w:val="00E50F17"/>
    <w:rsid w:val="00E5254E"/>
    <w:rsid w:val="00E52B4F"/>
    <w:rsid w:val="00E5375B"/>
    <w:rsid w:val="00E54006"/>
    <w:rsid w:val="00E54A41"/>
    <w:rsid w:val="00E63895"/>
    <w:rsid w:val="00E63AC3"/>
    <w:rsid w:val="00E644E7"/>
    <w:rsid w:val="00E646AD"/>
    <w:rsid w:val="00E663AE"/>
    <w:rsid w:val="00E6712D"/>
    <w:rsid w:val="00E72488"/>
    <w:rsid w:val="00E72D85"/>
    <w:rsid w:val="00E73ED2"/>
    <w:rsid w:val="00E74886"/>
    <w:rsid w:val="00E75CF9"/>
    <w:rsid w:val="00E8069E"/>
    <w:rsid w:val="00E821E2"/>
    <w:rsid w:val="00E87074"/>
    <w:rsid w:val="00E90895"/>
    <w:rsid w:val="00E90B3C"/>
    <w:rsid w:val="00E91547"/>
    <w:rsid w:val="00E92DB0"/>
    <w:rsid w:val="00E93A83"/>
    <w:rsid w:val="00E96308"/>
    <w:rsid w:val="00EA340C"/>
    <w:rsid w:val="00EA3E59"/>
    <w:rsid w:val="00EA59D1"/>
    <w:rsid w:val="00EA650E"/>
    <w:rsid w:val="00EB39E1"/>
    <w:rsid w:val="00EB4672"/>
    <w:rsid w:val="00EC493D"/>
    <w:rsid w:val="00EC6212"/>
    <w:rsid w:val="00EC7852"/>
    <w:rsid w:val="00ED125A"/>
    <w:rsid w:val="00ED352D"/>
    <w:rsid w:val="00ED40AC"/>
    <w:rsid w:val="00EE19C9"/>
    <w:rsid w:val="00EE41B1"/>
    <w:rsid w:val="00EE4C27"/>
    <w:rsid w:val="00EE693B"/>
    <w:rsid w:val="00EE75A0"/>
    <w:rsid w:val="00EF3908"/>
    <w:rsid w:val="00EF427C"/>
    <w:rsid w:val="00EF5A07"/>
    <w:rsid w:val="00EF5C51"/>
    <w:rsid w:val="00EF6589"/>
    <w:rsid w:val="00EF670A"/>
    <w:rsid w:val="00EF735C"/>
    <w:rsid w:val="00F00034"/>
    <w:rsid w:val="00F015E3"/>
    <w:rsid w:val="00F05605"/>
    <w:rsid w:val="00F06EC0"/>
    <w:rsid w:val="00F06F57"/>
    <w:rsid w:val="00F107FB"/>
    <w:rsid w:val="00F122E0"/>
    <w:rsid w:val="00F12488"/>
    <w:rsid w:val="00F13F4B"/>
    <w:rsid w:val="00F149EF"/>
    <w:rsid w:val="00F14B48"/>
    <w:rsid w:val="00F179FC"/>
    <w:rsid w:val="00F230F9"/>
    <w:rsid w:val="00F25F21"/>
    <w:rsid w:val="00F26001"/>
    <w:rsid w:val="00F338C9"/>
    <w:rsid w:val="00F33C98"/>
    <w:rsid w:val="00F4219F"/>
    <w:rsid w:val="00F4357A"/>
    <w:rsid w:val="00F44743"/>
    <w:rsid w:val="00F4491A"/>
    <w:rsid w:val="00F4497C"/>
    <w:rsid w:val="00F470FB"/>
    <w:rsid w:val="00F478DA"/>
    <w:rsid w:val="00F47D2B"/>
    <w:rsid w:val="00F51DBC"/>
    <w:rsid w:val="00F524FC"/>
    <w:rsid w:val="00F555BE"/>
    <w:rsid w:val="00F60152"/>
    <w:rsid w:val="00F610E5"/>
    <w:rsid w:val="00F6240A"/>
    <w:rsid w:val="00F63005"/>
    <w:rsid w:val="00F63FD2"/>
    <w:rsid w:val="00F66D83"/>
    <w:rsid w:val="00F67F5E"/>
    <w:rsid w:val="00F70031"/>
    <w:rsid w:val="00F718E3"/>
    <w:rsid w:val="00F73E0F"/>
    <w:rsid w:val="00F753E2"/>
    <w:rsid w:val="00F82D5E"/>
    <w:rsid w:val="00F83339"/>
    <w:rsid w:val="00F84E88"/>
    <w:rsid w:val="00F90E6B"/>
    <w:rsid w:val="00F93528"/>
    <w:rsid w:val="00F93E47"/>
    <w:rsid w:val="00F95305"/>
    <w:rsid w:val="00F9532C"/>
    <w:rsid w:val="00F97DF3"/>
    <w:rsid w:val="00FA2D32"/>
    <w:rsid w:val="00FA314F"/>
    <w:rsid w:val="00FA58DC"/>
    <w:rsid w:val="00FA61F9"/>
    <w:rsid w:val="00FB04DF"/>
    <w:rsid w:val="00FB6ADB"/>
    <w:rsid w:val="00FB6FF5"/>
    <w:rsid w:val="00FC1AE7"/>
    <w:rsid w:val="00FC23FA"/>
    <w:rsid w:val="00FC249A"/>
    <w:rsid w:val="00FC3225"/>
    <w:rsid w:val="00FC455F"/>
    <w:rsid w:val="00FC6374"/>
    <w:rsid w:val="00FC6BD9"/>
    <w:rsid w:val="00FC7534"/>
    <w:rsid w:val="00FD1578"/>
    <w:rsid w:val="00FD17BA"/>
    <w:rsid w:val="00FD4CAF"/>
    <w:rsid w:val="00FD595D"/>
    <w:rsid w:val="00FE100F"/>
    <w:rsid w:val="00FE469C"/>
    <w:rsid w:val="00FE75B4"/>
    <w:rsid w:val="00FE7D6E"/>
    <w:rsid w:val="00FF1722"/>
    <w:rsid w:val="00FF3197"/>
    <w:rsid w:val="00FF4054"/>
    <w:rsid w:val="00FF42C7"/>
    <w:rsid w:val="00FF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9F45D8"/>
  <w15:chartTrackingRefBased/>
  <w15:docId w15:val="{870DFDC5-9B87-482A-88DB-8CE359DC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A2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F14AB"/>
    <w:rPr>
      <w:rFonts w:ascii="Segoe UI" w:hAnsi="Segoe UI" w:cs="Segoe UI"/>
      <w:sz w:val="18"/>
      <w:szCs w:val="18"/>
    </w:rPr>
  </w:style>
  <w:style w:type="character" w:customStyle="1" w:styleId="BalloonTextChar">
    <w:name w:val="Balloon Text Char"/>
    <w:basedOn w:val="DefaultParagraphFont"/>
    <w:link w:val="BalloonText"/>
    <w:rsid w:val="007F14AB"/>
    <w:rPr>
      <w:rFonts w:ascii="Segoe UI" w:hAnsi="Segoe UI" w:cs="Segoe UI"/>
      <w:sz w:val="18"/>
      <w:szCs w:val="18"/>
    </w:rPr>
  </w:style>
  <w:style w:type="character" w:styleId="Hyperlink">
    <w:name w:val="Hyperlink"/>
    <w:basedOn w:val="DefaultParagraphFont"/>
    <w:uiPriority w:val="99"/>
    <w:unhideWhenUsed/>
    <w:rsid w:val="00B832AF"/>
    <w:rPr>
      <w:rFonts w:ascii="Times New Roman" w:hAnsi="Times New Roman" w:cs="Times New Roman" w:hint="default"/>
      <w:color w:val="000000"/>
      <w:u w:val="single"/>
    </w:rPr>
  </w:style>
  <w:style w:type="character" w:styleId="FollowedHyperlink">
    <w:name w:val="FollowedHyperlink"/>
    <w:basedOn w:val="DefaultParagraphFont"/>
    <w:rsid w:val="009350F8"/>
    <w:rPr>
      <w:color w:val="954F72" w:themeColor="followedHyperlink"/>
      <w:u w:val="single"/>
    </w:rPr>
  </w:style>
  <w:style w:type="character" w:customStyle="1" w:styleId="UnresolvedMention">
    <w:name w:val="Unresolved Mention"/>
    <w:basedOn w:val="DefaultParagraphFont"/>
    <w:uiPriority w:val="99"/>
    <w:semiHidden/>
    <w:unhideWhenUsed/>
    <w:rsid w:val="004D5B7C"/>
    <w:rPr>
      <w:color w:val="605E5C"/>
      <w:shd w:val="clear" w:color="auto" w:fill="E1DFDD"/>
    </w:rPr>
  </w:style>
  <w:style w:type="paragraph" w:styleId="ListParagraph">
    <w:name w:val="List Paragraph"/>
    <w:basedOn w:val="Normal"/>
    <w:uiPriority w:val="34"/>
    <w:qFormat/>
    <w:rsid w:val="00C91FE6"/>
    <w:pPr>
      <w:ind w:left="720"/>
      <w:contextualSpacing/>
    </w:pPr>
  </w:style>
  <w:style w:type="character" w:styleId="Strong">
    <w:name w:val="Strong"/>
    <w:basedOn w:val="DefaultParagraphFont"/>
    <w:uiPriority w:val="22"/>
    <w:qFormat/>
    <w:rsid w:val="00005120"/>
    <w:rPr>
      <w:b/>
      <w:bCs/>
    </w:rPr>
  </w:style>
  <w:style w:type="paragraph" w:styleId="NormalWeb">
    <w:name w:val="Normal (Web)"/>
    <w:basedOn w:val="Normal"/>
    <w:uiPriority w:val="99"/>
    <w:unhideWhenUsed/>
    <w:rsid w:val="008E0D5B"/>
    <w:pPr>
      <w:spacing w:before="100" w:beforeAutospacing="1" w:after="100" w:afterAutospacing="1"/>
    </w:pPr>
    <w:rPr>
      <w:rFonts w:ascii="Times New Roman" w:hAnsi="Times New Roman"/>
    </w:rPr>
  </w:style>
  <w:style w:type="character" w:styleId="CommentReference">
    <w:name w:val="annotation reference"/>
    <w:basedOn w:val="DefaultParagraphFont"/>
    <w:rsid w:val="00FD595D"/>
    <w:rPr>
      <w:sz w:val="16"/>
      <w:szCs w:val="16"/>
    </w:rPr>
  </w:style>
  <w:style w:type="paragraph" w:styleId="CommentText">
    <w:name w:val="annotation text"/>
    <w:basedOn w:val="Normal"/>
    <w:link w:val="CommentTextChar"/>
    <w:rsid w:val="00FD595D"/>
    <w:rPr>
      <w:sz w:val="20"/>
      <w:szCs w:val="20"/>
    </w:rPr>
  </w:style>
  <w:style w:type="character" w:customStyle="1" w:styleId="CommentTextChar">
    <w:name w:val="Comment Text Char"/>
    <w:basedOn w:val="DefaultParagraphFont"/>
    <w:link w:val="CommentText"/>
    <w:rsid w:val="00FD595D"/>
    <w:rPr>
      <w:rFonts w:ascii="Arial" w:hAnsi="Arial"/>
    </w:rPr>
  </w:style>
  <w:style w:type="paragraph" w:styleId="CommentSubject">
    <w:name w:val="annotation subject"/>
    <w:basedOn w:val="CommentText"/>
    <w:next w:val="CommentText"/>
    <w:link w:val="CommentSubjectChar"/>
    <w:rsid w:val="00FD595D"/>
    <w:rPr>
      <w:b/>
      <w:bCs/>
    </w:rPr>
  </w:style>
  <w:style w:type="character" w:customStyle="1" w:styleId="CommentSubjectChar">
    <w:name w:val="Comment Subject Char"/>
    <w:basedOn w:val="CommentTextChar"/>
    <w:link w:val="CommentSubject"/>
    <w:rsid w:val="00FD595D"/>
    <w:rPr>
      <w:rFonts w:ascii="Arial" w:hAnsi="Arial"/>
      <w:b/>
      <w:bCs/>
    </w:rPr>
  </w:style>
  <w:style w:type="paragraph" w:styleId="Header">
    <w:name w:val="header"/>
    <w:basedOn w:val="Normal"/>
    <w:link w:val="HeaderChar"/>
    <w:rsid w:val="00FA58DC"/>
    <w:pPr>
      <w:tabs>
        <w:tab w:val="center" w:pos="4513"/>
        <w:tab w:val="right" w:pos="9026"/>
      </w:tabs>
    </w:pPr>
  </w:style>
  <w:style w:type="character" w:customStyle="1" w:styleId="HeaderChar">
    <w:name w:val="Header Char"/>
    <w:basedOn w:val="DefaultParagraphFont"/>
    <w:link w:val="Header"/>
    <w:rsid w:val="00FA58DC"/>
    <w:rPr>
      <w:rFonts w:ascii="Arial" w:hAnsi="Arial"/>
      <w:sz w:val="24"/>
      <w:szCs w:val="24"/>
    </w:rPr>
  </w:style>
  <w:style w:type="paragraph" w:styleId="Footer">
    <w:name w:val="footer"/>
    <w:basedOn w:val="Normal"/>
    <w:link w:val="FooterChar"/>
    <w:rsid w:val="00FA58DC"/>
    <w:pPr>
      <w:tabs>
        <w:tab w:val="center" w:pos="4513"/>
        <w:tab w:val="right" w:pos="9026"/>
      </w:tabs>
    </w:pPr>
  </w:style>
  <w:style w:type="character" w:customStyle="1" w:styleId="FooterChar">
    <w:name w:val="Footer Char"/>
    <w:basedOn w:val="DefaultParagraphFont"/>
    <w:link w:val="Footer"/>
    <w:rsid w:val="00FA58D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82490">
      <w:bodyDiv w:val="1"/>
      <w:marLeft w:val="0"/>
      <w:marRight w:val="0"/>
      <w:marTop w:val="0"/>
      <w:marBottom w:val="0"/>
      <w:divBdr>
        <w:top w:val="none" w:sz="0" w:space="0" w:color="auto"/>
        <w:left w:val="none" w:sz="0" w:space="0" w:color="auto"/>
        <w:bottom w:val="none" w:sz="0" w:space="0" w:color="auto"/>
        <w:right w:val="none" w:sz="0" w:space="0" w:color="auto"/>
      </w:divBdr>
    </w:div>
    <w:div w:id="341784083">
      <w:bodyDiv w:val="1"/>
      <w:marLeft w:val="0"/>
      <w:marRight w:val="0"/>
      <w:marTop w:val="0"/>
      <w:marBottom w:val="0"/>
      <w:divBdr>
        <w:top w:val="none" w:sz="0" w:space="0" w:color="auto"/>
        <w:left w:val="none" w:sz="0" w:space="0" w:color="auto"/>
        <w:bottom w:val="none" w:sz="0" w:space="0" w:color="auto"/>
        <w:right w:val="none" w:sz="0" w:space="0" w:color="auto"/>
      </w:divBdr>
    </w:div>
    <w:div w:id="603003213">
      <w:bodyDiv w:val="1"/>
      <w:marLeft w:val="0"/>
      <w:marRight w:val="0"/>
      <w:marTop w:val="0"/>
      <w:marBottom w:val="0"/>
      <w:divBdr>
        <w:top w:val="none" w:sz="0" w:space="0" w:color="auto"/>
        <w:left w:val="none" w:sz="0" w:space="0" w:color="auto"/>
        <w:bottom w:val="none" w:sz="0" w:space="0" w:color="auto"/>
        <w:right w:val="none" w:sz="0" w:space="0" w:color="auto"/>
      </w:divBdr>
    </w:div>
    <w:div w:id="743836321">
      <w:bodyDiv w:val="1"/>
      <w:marLeft w:val="0"/>
      <w:marRight w:val="0"/>
      <w:marTop w:val="0"/>
      <w:marBottom w:val="0"/>
      <w:divBdr>
        <w:top w:val="none" w:sz="0" w:space="0" w:color="auto"/>
        <w:left w:val="none" w:sz="0" w:space="0" w:color="auto"/>
        <w:bottom w:val="none" w:sz="0" w:space="0" w:color="auto"/>
        <w:right w:val="none" w:sz="0" w:space="0" w:color="auto"/>
      </w:divBdr>
    </w:div>
    <w:div w:id="959190325">
      <w:bodyDiv w:val="1"/>
      <w:marLeft w:val="0"/>
      <w:marRight w:val="0"/>
      <w:marTop w:val="0"/>
      <w:marBottom w:val="0"/>
      <w:divBdr>
        <w:top w:val="none" w:sz="0" w:space="0" w:color="auto"/>
        <w:left w:val="none" w:sz="0" w:space="0" w:color="auto"/>
        <w:bottom w:val="none" w:sz="0" w:space="0" w:color="auto"/>
        <w:right w:val="none" w:sz="0" w:space="0" w:color="auto"/>
      </w:divBdr>
    </w:div>
    <w:div w:id="1213422542">
      <w:bodyDiv w:val="1"/>
      <w:marLeft w:val="0"/>
      <w:marRight w:val="0"/>
      <w:marTop w:val="0"/>
      <w:marBottom w:val="0"/>
      <w:divBdr>
        <w:top w:val="none" w:sz="0" w:space="0" w:color="auto"/>
        <w:left w:val="none" w:sz="0" w:space="0" w:color="auto"/>
        <w:bottom w:val="none" w:sz="0" w:space="0" w:color="auto"/>
        <w:right w:val="none" w:sz="0" w:space="0" w:color="auto"/>
      </w:divBdr>
    </w:div>
    <w:div w:id="1737699984">
      <w:bodyDiv w:val="1"/>
      <w:marLeft w:val="0"/>
      <w:marRight w:val="0"/>
      <w:marTop w:val="0"/>
      <w:marBottom w:val="0"/>
      <w:divBdr>
        <w:top w:val="none" w:sz="0" w:space="0" w:color="auto"/>
        <w:left w:val="none" w:sz="0" w:space="0" w:color="auto"/>
        <w:bottom w:val="none" w:sz="0" w:space="0" w:color="auto"/>
        <w:right w:val="none" w:sz="0" w:space="0" w:color="auto"/>
      </w:divBdr>
      <w:divsChild>
        <w:div w:id="1851948614">
          <w:marLeft w:val="0"/>
          <w:marRight w:val="0"/>
          <w:marTop w:val="0"/>
          <w:marBottom w:val="0"/>
          <w:divBdr>
            <w:top w:val="none" w:sz="0" w:space="0" w:color="auto"/>
            <w:left w:val="none" w:sz="0" w:space="0" w:color="auto"/>
            <w:bottom w:val="none" w:sz="0" w:space="0" w:color="auto"/>
            <w:right w:val="none" w:sz="0" w:space="0" w:color="auto"/>
          </w:divBdr>
          <w:divsChild>
            <w:div w:id="1281688352">
              <w:marLeft w:val="0"/>
              <w:marRight w:val="0"/>
              <w:marTop w:val="0"/>
              <w:marBottom w:val="0"/>
              <w:divBdr>
                <w:top w:val="none" w:sz="0" w:space="0" w:color="auto"/>
                <w:left w:val="none" w:sz="0" w:space="0" w:color="auto"/>
                <w:bottom w:val="none" w:sz="0" w:space="0" w:color="auto"/>
                <w:right w:val="none" w:sz="0" w:space="0" w:color="auto"/>
              </w:divBdr>
              <w:divsChild>
                <w:div w:id="1752120760">
                  <w:marLeft w:val="0"/>
                  <w:marRight w:val="0"/>
                  <w:marTop w:val="0"/>
                  <w:marBottom w:val="0"/>
                  <w:divBdr>
                    <w:top w:val="none" w:sz="0" w:space="0" w:color="auto"/>
                    <w:left w:val="none" w:sz="0" w:space="0" w:color="auto"/>
                    <w:bottom w:val="none" w:sz="0" w:space="0" w:color="auto"/>
                    <w:right w:val="none" w:sz="0" w:space="0" w:color="auto"/>
                  </w:divBdr>
                  <w:divsChild>
                    <w:div w:id="1135296953">
                      <w:marLeft w:val="0"/>
                      <w:marRight w:val="0"/>
                      <w:marTop w:val="0"/>
                      <w:marBottom w:val="0"/>
                      <w:divBdr>
                        <w:top w:val="none" w:sz="0" w:space="0" w:color="auto"/>
                        <w:left w:val="none" w:sz="0" w:space="0" w:color="auto"/>
                        <w:bottom w:val="none" w:sz="0" w:space="0" w:color="auto"/>
                        <w:right w:val="none" w:sz="0" w:space="0" w:color="auto"/>
                      </w:divBdr>
                      <w:divsChild>
                        <w:div w:id="1280141868">
                          <w:marLeft w:val="0"/>
                          <w:marRight w:val="0"/>
                          <w:marTop w:val="0"/>
                          <w:marBottom w:val="0"/>
                          <w:divBdr>
                            <w:top w:val="none" w:sz="0" w:space="0" w:color="auto"/>
                            <w:left w:val="none" w:sz="0" w:space="0" w:color="auto"/>
                            <w:bottom w:val="none" w:sz="0" w:space="0" w:color="auto"/>
                            <w:right w:val="none" w:sz="0" w:space="0" w:color="auto"/>
                          </w:divBdr>
                          <w:divsChild>
                            <w:div w:id="15294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727734">
      <w:bodyDiv w:val="1"/>
      <w:marLeft w:val="0"/>
      <w:marRight w:val="0"/>
      <w:marTop w:val="0"/>
      <w:marBottom w:val="0"/>
      <w:divBdr>
        <w:top w:val="none" w:sz="0" w:space="0" w:color="auto"/>
        <w:left w:val="none" w:sz="0" w:space="0" w:color="auto"/>
        <w:bottom w:val="none" w:sz="0" w:space="0" w:color="auto"/>
        <w:right w:val="none" w:sz="0" w:space="0" w:color="auto"/>
      </w:divBdr>
    </w:div>
    <w:div w:id="1793355826">
      <w:bodyDiv w:val="1"/>
      <w:marLeft w:val="0"/>
      <w:marRight w:val="0"/>
      <w:marTop w:val="0"/>
      <w:marBottom w:val="0"/>
      <w:divBdr>
        <w:top w:val="none" w:sz="0" w:space="0" w:color="auto"/>
        <w:left w:val="none" w:sz="0" w:space="0" w:color="auto"/>
        <w:bottom w:val="none" w:sz="0" w:space="0" w:color="auto"/>
        <w:right w:val="none" w:sz="0" w:space="0" w:color="auto"/>
      </w:divBdr>
    </w:div>
    <w:div w:id="1824076173">
      <w:bodyDiv w:val="1"/>
      <w:marLeft w:val="0"/>
      <w:marRight w:val="0"/>
      <w:marTop w:val="0"/>
      <w:marBottom w:val="0"/>
      <w:divBdr>
        <w:top w:val="none" w:sz="0" w:space="0" w:color="auto"/>
        <w:left w:val="none" w:sz="0" w:space="0" w:color="auto"/>
        <w:bottom w:val="none" w:sz="0" w:space="0" w:color="auto"/>
        <w:right w:val="none" w:sz="0" w:space="0" w:color="auto"/>
      </w:divBdr>
    </w:div>
    <w:div w:id="19098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vid-19-decontamination-in-non-healthcare-settings" TargetMode="External"/><Relationship Id="rId18" Type="http://schemas.openxmlformats.org/officeDocument/2006/relationships/hyperlink" Target="https://www.gov.uk/government/publications/coronavirus-covid-19-local-restrictions-in-education-and-childcare-settings/contingency-framework-education-and-childcare-setting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covid-19-decontamination-in-non-healthcare-settings" TargetMode="External"/><Relationship Id="rId2" Type="http://schemas.openxmlformats.org/officeDocument/2006/relationships/customXml" Target="../customXml/item2.xml"/><Relationship Id="rId16" Type="http://schemas.openxmlformats.org/officeDocument/2006/relationships/hyperlink" Target="https://www.gov.uk/government/publications/guidance-on-shielding-and-protecting-extremely-vulnerable-persons-from-covid-19/19-july-guidance-on-protecting-people-who-are-clinically-extremely-vulnerable-from-covid-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guidance-for-full-opening-special-schools-and-other-specialist-settings/rapid-asymptomatic-testing-in-specialist-settings-applies-from-step-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covid-19-how-to-self-isolate-when-you-travel-to-the-uk/coronavirus-covid-19-how-to-self-isolate-when-you-travel-to-th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CF543F649A748A4B23DB4EF0866EC" ma:contentTypeVersion="13" ma:contentTypeDescription="Create a new document." ma:contentTypeScope="" ma:versionID="4433c603779e1f71a9cb493a9dcb80a8">
  <xsd:schema xmlns:xsd="http://www.w3.org/2001/XMLSchema" xmlns:xs="http://www.w3.org/2001/XMLSchema" xmlns:p="http://schemas.microsoft.com/office/2006/metadata/properties" xmlns:ns3="74d9a4df-6968-4cba-aa4a-8ac541cbb356" xmlns:ns4="fd2e013d-fee2-48a3-a5a8-b247686e6859" targetNamespace="http://schemas.microsoft.com/office/2006/metadata/properties" ma:root="true" ma:fieldsID="c35a16fa08f3dee0a0dfb1db482e181b" ns3:_="" ns4:_="">
    <xsd:import namespace="74d9a4df-6968-4cba-aa4a-8ac541cbb356"/>
    <xsd:import namespace="fd2e013d-fee2-48a3-a5a8-b247686e68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9a4df-6968-4cba-aa4a-8ac541cbb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e013d-fee2-48a3-a5a8-b247686e68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920B6-D23F-44CA-9DE3-7769D8E9B5FF}">
  <ds:schemaRefs>
    <ds:schemaRef ds:uri="http://schemas.microsoft.com/sharepoint/v3/contenttype/forms"/>
  </ds:schemaRefs>
</ds:datastoreItem>
</file>

<file path=customXml/itemProps2.xml><?xml version="1.0" encoding="utf-8"?>
<ds:datastoreItem xmlns:ds="http://schemas.openxmlformats.org/officeDocument/2006/customXml" ds:itemID="{8EE0A557-9F45-441D-BEAB-5A01A7475349}">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fd2e013d-fee2-48a3-a5a8-b247686e6859"/>
    <ds:schemaRef ds:uri="http://schemas.microsoft.com/office/infopath/2007/PartnerControls"/>
    <ds:schemaRef ds:uri="http://schemas.openxmlformats.org/package/2006/metadata/core-properties"/>
    <ds:schemaRef ds:uri="74d9a4df-6968-4cba-aa4a-8ac541cbb356"/>
    <ds:schemaRef ds:uri="http://www.w3.org/XML/1998/namespace"/>
  </ds:schemaRefs>
</ds:datastoreItem>
</file>

<file path=customXml/itemProps3.xml><?xml version="1.0" encoding="utf-8"?>
<ds:datastoreItem xmlns:ds="http://schemas.openxmlformats.org/officeDocument/2006/customXml" ds:itemID="{057A12EB-F1AC-49D4-8E5C-2E3A224C6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9a4df-6968-4cba-aa4a-8ac541cbb356"/>
    <ds:schemaRef ds:uri="fd2e013d-fee2-48a3-a5a8-b247686e6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A1CDB-C3E7-45A7-97DC-DB462DBC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1920</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Risk Assessment</vt:lpstr>
    </vt:vector>
  </TitlesOfParts>
  <Company>North Somerset Council</Company>
  <LinksUpToDate>false</LinksUpToDate>
  <CharactersWithSpaces>13603</CharactersWithSpaces>
  <SharedDoc>false</SharedDoc>
  <HLinks>
    <vt:vector size="168" baseType="variant">
      <vt:variant>
        <vt:i4>589914</vt:i4>
      </vt:variant>
      <vt:variant>
        <vt:i4>81</vt:i4>
      </vt:variant>
      <vt:variant>
        <vt:i4>0</vt:i4>
      </vt:variant>
      <vt:variant>
        <vt:i4>5</vt:i4>
      </vt:variant>
      <vt:variant>
        <vt:lpwstr>https://www.gov.uk/government/publications/coronavirus-covid-19-local-restrictions-in-education-and-childcare-settings/contingency-framework-education-and-childcare-settings</vt:lpwstr>
      </vt:variant>
      <vt:variant>
        <vt:lpwstr/>
      </vt:variant>
      <vt:variant>
        <vt:i4>7274615</vt:i4>
      </vt:variant>
      <vt:variant>
        <vt:i4>78</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2097195</vt:i4>
      </vt:variant>
      <vt:variant>
        <vt:i4>75</vt:i4>
      </vt:variant>
      <vt:variant>
        <vt:i4>0</vt:i4>
      </vt:variant>
      <vt:variant>
        <vt:i4>5</vt:i4>
      </vt:variant>
      <vt:variant>
        <vt:lpwstr>https://www.gov.uk/government/publications/guidance-on-shielding-and-protecting-extremely-vulnerable-persons-from-covid-19</vt:lpwstr>
      </vt:variant>
      <vt:variant>
        <vt:lpwstr/>
      </vt:variant>
      <vt:variant>
        <vt:i4>1507403</vt:i4>
      </vt:variant>
      <vt:variant>
        <vt:i4>72</vt:i4>
      </vt:variant>
      <vt:variant>
        <vt:i4>0</vt:i4>
      </vt:variant>
      <vt:variant>
        <vt:i4>5</vt:i4>
      </vt:variant>
      <vt:variant>
        <vt:lpwstr>https://www.gov.uk/government/publications/coronavirus-covid-19-how-to-self-isolate-when-you-travel-to-the-uk/coronavirus-covid-19-how-to-self-isolate-when-you-travel-to-the-uk</vt:lpwstr>
      </vt:variant>
      <vt:variant>
        <vt:lpwstr/>
      </vt:variant>
      <vt:variant>
        <vt:i4>4390927</vt:i4>
      </vt:variant>
      <vt:variant>
        <vt:i4>69</vt:i4>
      </vt:variant>
      <vt:variant>
        <vt:i4>0</vt:i4>
      </vt:variant>
      <vt:variant>
        <vt:i4>5</vt:i4>
      </vt:variant>
      <vt:variant>
        <vt:lpwstr>https://oeapng.info/</vt:lpwstr>
      </vt:variant>
      <vt:variant>
        <vt:lpwstr/>
      </vt:variant>
      <vt:variant>
        <vt:i4>4128867</vt:i4>
      </vt:variant>
      <vt:variant>
        <vt:i4>66</vt:i4>
      </vt:variant>
      <vt:variant>
        <vt:i4>0</vt:i4>
      </vt:variant>
      <vt:variant>
        <vt:i4>5</vt:i4>
      </vt:variant>
      <vt:variant>
        <vt:lpwstr>https://www.gov.uk/government/publications/health-and-safety-on-educational-visits/health-and-safety-on-educational-visits</vt:lpwstr>
      </vt:variant>
      <vt:variant>
        <vt:lpwstr/>
      </vt:variant>
      <vt:variant>
        <vt:i4>7274615</vt:i4>
      </vt:variant>
      <vt:variant>
        <vt:i4>63</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6750314</vt:i4>
      </vt:variant>
      <vt:variant>
        <vt:i4>60</vt:i4>
      </vt:variant>
      <vt:variant>
        <vt:i4>0</vt:i4>
      </vt:variant>
      <vt:variant>
        <vt:i4>5</vt:i4>
      </vt:variant>
      <vt:variant>
        <vt:lpwstr>https://www.hse.gov.uk/coronavirus/first-aid-and-medicals/first-aid-certificate-coronavirus.htm</vt:lpwstr>
      </vt:variant>
      <vt:variant>
        <vt:lpwstr/>
      </vt:variant>
      <vt:variant>
        <vt:i4>2031692</vt:i4>
      </vt:variant>
      <vt:variant>
        <vt:i4>57</vt:i4>
      </vt:variant>
      <vt:variant>
        <vt:i4>0</vt:i4>
      </vt:variant>
      <vt:variant>
        <vt:i4>5</vt:i4>
      </vt:variant>
      <vt:variant>
        <vt:lpwstr>https://www.gov.uk/government/publications/transport-to-school-and-other-places-of-education-autumn-term-2020</vt:lpwstr>
      </vt:variant>
      <vt:variant>
        <vt:lpwstr/>
      </vt:variant>
      <vt:variant>
        <vt:i4>7274615</vt:i4>
      </vt:variant>
      <vt:variant>
        <vt:i4>54</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8126573</vt:i4>
      </vt:variant>
      <vt:variant>
        <vt:i4>51</vt:i4>
      </vt:variant>
      <vt:variant>
        <vt:i4>0</vt:i4>
      </vt:variant>
      <vt:variant>
        <vt:i4>5</vt:i4>
      </vt:variant>
      <vt:variant>
        <vt:lpwstr>https://www.nhs.uk/conditions/coronavirus-covid-19/testing-and-tracing/</vt:lpwstr>
      </vt:variant>
      <vt:variant>
        <vt:lpwstr/>
      </vt:variant>
      <vt:variant>
        <vt:i4>8126519</vt:i4>
      </vt:variant>
      <vt:variant>
        <vt:i4>48</vt:i4>
      </vt:variant>
      <vt:variant>
        <vt:i4>0</vt:i4>
      </vt:variant>
      <vt:variant>
        <vt:i4>5</vt:i4>
      </vt:variant>
      <vt:variant>
        <vt:lpwstr>https://www.gov.uk/guidance/coronavirus-covid-19-getting-tested</vt:lpwstr>
      </vt:variant>
      <vt:variant>
        <vt:lpwstr/>
      </vt:variant>
      <vt:variant>
        <vt:i4>3801139</vt:i4>
      </vt:variant>
      <vt:variant>
        <vt:i4>45</vt:i4>
      </vt:variant>
      <vt:variant>
        <vt:i4>0</vt:i4>
      </vt:variant>
      <vt:variant>
        <vt:i4>5</vt:i4>
      </vt:variant>
      <vt:variant>
        <vt:lpwstr>https://www.gov.uk/government/publications/covid-19-decontamination-in-non-healthcare-settings</vt:lpwstr>
      </vt:variant>
      <vt:variant>
        <vt:lpwstr/>
      </vt:variant>
      <vt:variant>
        <vt:i4>7340053</vt:i4>
      </vt:variant>
      <vt:variant>
        <vt:i4>42</vt:i4>
      </vt:variant>
      <vt:variant>
        <vt:i4>0</vt:i4>
      </vt:variant>
      <vt:variant>
        <vt:i4>5</vt:i4>
      </vt:variant>
      <vt:variant>
        <vt:lpwstr>mailto:wendy.packer@n-somerset.gov.uk</vt:lpwstr>
      </vt:variant>
      <vt:variant>
        <vt:lpwstr/>
      </vt:variant>
      <vt:variant>
        <vt:i4>6357013</vt:i4>
      </vt:variant>
      <vt:variant>
        <vt:i4>39</vt:i4>
      </vt:variant>
      <vt:variant>
        <vt:i4>0</vt:i4>
      </vt:variant>
      <vt:variant>
        <vt:i4>5</vt:i4>
      </vt:variant>
      <vt:variant>
        <vt:lpwstr>mailto:Sally.varley@n-somerset.gov.uk</vt:lpwstr>
      </vt:variant>
      <vt:variant>
        <vt:lpwstr/>
      </vt:variant>
      <vt:variant>
        <vt:i4>4128867</vt:i4>
      </vt:variant>
      <vt:variant>
        <vt:i4>36</vt:i4>
      </vt:variant>
      <vt:variant>
        <vt:i4>0</vt:i4>
      </vt:variant>
      <vt:variant>
        <vt:i4>5</vt:i4>
      </vt:variant>
      <vt:variant>
        <vt:lpwstr>https://www.gov.uk/government/publications/covid-19-decontamination-in-non-healthcare-settings/covid-19-decontamination-in-non-healthcare-settings</vt:lpwstr>
      </vt:variant>
      <vt:variant>
        <vt:lpwstr/>
      </vt:variant>
      <vt:variant>
        <vt:i4>8126519</vt:i4>
      </vt:variant>
      <vt:variant>
        <vt:i4>33</vt:i4>
      </vt:variant>
      <vt:variant>
        <vt:i4>0</vt:i4>
      </vt:variant>
      <vt:variant>
        <vt:i4>5</vt:i4>
      </vt:variant>
      <vt:variant>
        <vt:lpwstr>https://www.gov.uk/guidance/coronavirus-covid-19-getting-tested</vt:lpwstr>
      </vt:variant>
      <vt:variant>
        <vt:lpwstr/>
      </vt:variant>
      <vt:variant>
        <vt:i4>5570649</vt:i4>
      </vt:variant>
      <vt:variant>
        <vt:i4>30</vt:i4>
      </vt:variant>
      <vt:variant>
        <vt:i4>0</vt:i4>
      </vt:variant>
      <vt:variant>
        <vt:i4>5</vt:i4>
      </vt:variant>
      <vt:variant>
        <vt:lpwstr>https://www.gov.uk/government/publications/covid-19-stay-at-home-guidance/stay-at-home-guidance-for-households-with-possible-coronavirus-covid-19-infection</vt:lpwstr>
      </vt:variant>
      <vt:variant>
        <vt:lpwstr>tests-for-covid-19</vt:lpwstr>
      </vt:variant>
      <vt:variant>
        <vt:i4>8257654</vt:i4>
      </vt:variant>
      <vt:variant>
        <vt:i4>27</vt:i4>
      </vt:variant>
      <vt:variant>
        <vt:i4>0</vt:i4>
      </vt:variant>
      <vt:variant>
        <vt:i4>5</vt:i4>
      </vt:variant>
      <vt:variant>
        <vt:lpwstr>https://www.gov.uk/get-coronavirus-test</vt:lpwstr>
      </vt:variant>
      <vt:variant>
        <vt:lpwstr/>
      </vt:variant>
      <vt:variant>
        <vt:i4>6357119</vt:i4>
      </vt:variant>
      <vt:variant>
        <vt:i4>24</vt:i4>
      </vt:variant>
      <vt:variant>
        <vt:i4>0</vt:i4>
      </vt:variant>
      <vt:variant>
        <vt:i4>5</vt:i4>
      </vt:variant>
      <vt:variant>
        <vt:lpwstr>https://www.rcog.org.uk/en/guidelines-research-services/guidelines/coronavirus-pregnancy/covid-19-virus-infection-and-pregnancy/</vt:lpwstr>
      </vt:variant>
      <vt:variant>
        <vt:lpwstr>coronavirus</vt:lpwstr>
      </vt:variant>
      <vt:variant>
        <vt:i4>5701705</vt:i4>
      </vt:variant>
      <vt:variant>
        <vt:i4>21</vt:i4>
      </vt:variant>
      <vt:variant>
        <vt:i4>0</vt:i4>
      </vt:variant>
      <vt:variant>
        <vt:i4>5</vt:i4>
      </vt:variant>
      <vt:variant>
        <vt:lpwstr>https://www.hse.gov.uk/coronavirus/working-safely/protect-people.htm</vt:lpwstr>
      </vt:variant>
      <vt:variant>
        <vt:lpwstr/>
      </vt:variant>
      <vt:variant>
        <vt:i4>6488189</vt:i4>
      </vt:variant>
      <vt:variant>
        <vt:i4>18</vt:i4>
      </vt:variant>
      <vt:variant>
        <vt:i4>0</vt:i4>
      </vt:variant>
      <vt:variant>
        <vt:i4>5</vt:i4>
      </vt:variant>
      <vt:variant>
        <vt:lpwstr>https://www.gov.uk/government/publications/guidance-on-shielding-and-protecting-extremely-vulnerable-persons-from-covid-19/19-july-guidance-on-protecting-people-who-are-clinically-extremely-vulnerable-from-covid-19</vt:lpwstr>
      </vt:variant>
      <vt:variant>
        <vt:lpwstr/>
      </vt:variant>
      <vt:variant>
        <vt:i4>5898283</vt:i4>
      </vt:variant>
      <vt:variant>
        <vt:i4>15</vt:i4>
      </vt:variant>
      <vt:variant>
        <vt:i4>0</vt:i4>
      </vt:variant>
      <vt:variant>
        <vt:i4>5</vt:i4>
      </vt:variant>
      <vt:variant>
        <vt:lpwstr>https://e-bug.eu/eng_home.aspx?cc=eng&amp;ss=1&amp;t=Information%20about%20the%20Coronavirus</vt:lpwstr>
      </vt:variant>
      <vt:variant>
        <vt:lpwstr/>
      </vt:variant>
      <vt:variant>
        <vt:i4>4325471</vt:i4>
      </vt:variant>
      <vt:variant>
        <vt:i4>12</vt:i4>
      </vt:variant>
      <vt:variant>
        <vt:i4>0</vt:i4>
      </vt:variant>
      <vt:variant>
        <vt:i4>5</vt:i4>
      </vt:variant>
      <vt:variant>
        <vt:lpwstr>https://www.gov.uk/government/publications/guidance-for-full-opening-special-schools-and-other-specialist-settings/rapid-asymptomatic-testing-in-specialist-settings-applies-from-step-4</vt:lpwstr>
      </vt:variant>
      <vt:variant>
        <vt:lpwstr/>
      </vt:variant>
      <vt:variant>
        <vt:i4>6488164</vt:i4>
      </vt:variant>
      <vt:variant>
        <vt:i4>9</vt:i4>
      </vt:variant>
      <vt:variant>
        <vt:i4>0</vt:i4>
      </vt:variant>
      <vt:variant>
        <vt:i4>5</vt:i4>
      </vt:variant>
      <vt:variant>
        <vt:lpwstr>https://www.cibse.org/coronavirus-covid-19</vt:lpwstr>
      </vt:variant>
      <vt:variant>
        <vt:lpwstr/>
      </vt:variant>
      <vt:variant>
        <vt:i4>5242958</vt:i4>
      </vt:variant>
      <vt:variant>
        <vt:i4>6</vt:i4>
      </vt:variant>
      <vt:variant>
        <vt:i4>0</vt:i4>
      </vt:variant>
      <vt:variant>
        <vt:i4>5</vt:i4>
      </vt:variant>
      <vt:variant>
        <vt:lpwstr>https://www.hse.gov.uk/coronavirus/equipment-and-machinery/air-conditioning-and-ventilation/index.htm</vt:lpwstr>
      </vt:variant>
      <vt:variant>
        <vt:lpwstr/>
      </vt:variant>
      <vt:variant>
        <vt:i4>3801139</vt:i4>
      </vt:variant>
      <vt:variant>
        <vt:i4>3</vt:i4>
      </vt:variant>
      <vt:variant>
        <vt:i4>0</vt:i4>
      </vt:variant>
      <vt:variant>
        <vt:i4>5</vt:i4>
      </vt:variant>
      <vt:variant>
        <vt:lpwstr>https://www.gov.uk/government/publications/covid-19-decontamination-in-non-healthcare-settings</vt:lpwstr>
      </vt:variant>
      <vt:variant>
        <vt:lpwstr/>
      </vt:variant>
      <vt:variant>
        <vt:i4>327771</vt:i4>
      </vt:variant>
      <vt:variant>
        <vt:i4>0</vt:i4>
      </vt:variant>
      <vt:variant>
        <vt:i4>0</vt:i4>
      </vt:variant>
      <vt:variant>
        <vt:i4>5</vt:i4>
      </vt:variant>
      <vt:variant>
        <vt:lpwstr>https://www.gov.uk/government/publications/actions-for-schools-during-the-coronavirus-outbreak/guidance-for-full-opening-schools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North Somerset Council</dc:creator>
  <cp:keywords/>
  <dc:description/>
  <cp:lastModifiedBy>Emma Gundry</cp:lastModifiedBy>
  <cp:revision>3</cp:revision>
  <cp:lastPrinted>2012-11-07T17:21:00Z</cp:lastPrinted>
  <dcterms:created xsi:type="dcterms:W3CDTF">2022-01-07T09:08:00Z</dcterms:created>
  <dcterms:modified xsi:type="dcterms:W3CDTF">2022-01-07T09:58:00Z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0x010100759CF543F649A748A4B23DB4EF0866EC</vt:lpwstr>
  </property>
</Properties>
</file>